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8EA83" w14:textId="77777777" w:rsidR="00F92D71" w:rsidRPr="00412C54" w:rsidRDefault="00F92D71" w:rsidP="00F92D71">
      <w:pPr>
        <w:tabs>
          <w:tab w:val="left" w:pos="3686"/>
        </w:tabs>
        <w:ind w:left="335" w:hangingChars="93" w:hanging="335"/>
        <w:jc w:val="left"/>
        <w:rPr>
          <w:rFonts w:ascii="宋体" w:hAnsi="宋体"/>
          <w:b/>
          <w:sz w:val="36"/>
          <w:szCs w:val="36"/>
        </w:rPr>
      </w:pPr>
    </w:p>
    <w:p w14:paraId="6B898239" w14:textId="77777777" w:rsidR="00F92D71" w:rsidRPr="00412C54" w:rsidRDefault="00F92D71" w:rsidP="00F92D71">
      <w:pPr>
        <w:jc w:val="left"/>
        <w:rPr>
          <w:rFonts w:ascii="宋体" w:hAnsi="宋体"/>
          <w:b/>
          <w:sz w:val="36"/>
          <w:szCs w:val="36"/>
        </w:rPr>
      </w:pPr>
    </w:p>
    <w:p w14:paraId="1555AE5C" w14:textId="77777777" w:rsidR="00F92D71" w:rsidRPr="00412C54" w:rsidRDefault="00F92D71" w:rsidP="00F92D71">
      <w:pPr>
        <w:jc w:val="left"/>
        <w:rPr>
          <w:rFonts w:ascii="宋体" w:hAnsi="宋体"/>
          <w:b/>
          <w:sz w:val="36"/>
          <w:szCs w:val="36"/>
        </w:rPr>
      </w:pPr>
    </w:p>
    <w:p w14:paraId="130EB765" w14:textId="77777777" w:rsidR="00F92D71" w:rsidRPr="00412C54" w:rsidRDefault="00F92D71" w:rsidP="00F92D71">
      <w:pPr>
        <w:jc w:val="left"/>
        <w:rPr>
          <w:rFonts w:ascii="宋体" w:hAnsi="宋体"/>
          <w:b/>
          <w:sz w:val="36"/>
          <w:szCs w:val="36"/>
        </w:rPr>
      </w:pPr>
    </w:p>
    <w:p w14:paraId="5970900C" w14:textId="77777777" w:rsidR="00737CED" w:rsidRPr="006549A5" w:rsidRDefault="00737CED" w:rsidP="00737CED">
      <w:pPr>
        <w:jc w:val="center"/>
        <w:rPr>
          <w:rFonts w:ascii="Times New Roman" w:hAnsi="Times New Roman"/>
          <w:b/>
          <w:sz w:val="36"/>
          <w:szCs w:val="36"/>
        </w:rPr>
      </w:pPr>
      <w:r w:rsidRPr="006549A5">
        <w:rPr>
          <w:rFonts w:ascii="Times New Roman" w:eastAsia="宋体" w:hAnsi="Times New Roman"/>
          <w:b/>
          <w:sz w:val="36"/>
          <w:szCs w:val="36"/>
        </w:rPr>
        <w:t>安徽基地</w:t>
      </w:r>
      <w:r w:rsidRPr="006549A5">
        <w:rPr>
          <w:rFonts w:ascii="Times New Roman" w:eastAsia="宋体" w:hAnsi="Times New Roman"/>
          <w:b/>
          <w:sz w:val="36"/>
          <w:szCs w:val="36"/>
        </w:rPr>
        <w:t xml:space="preserve">C2-B-A-S2 </w:t>
      </w:r>
      <w:r w:rsidRPr="006549A5">
        <w:rPr>
          <w:rFonts w:ascii="Times New Roman" w:eastAsia="宋体" w:hAnsi="Times New Roman"/>
          <w:b/>
          <w:sz w:val="36"/>
          <w:szCs w:val="36"/>
        </w:rPr>
        <w:t>新产品改造项目</w:t>
      </w:r>
    </w:p>
    <w:p w14:paraId="768DA2E6" w14:textId="4761D99C" w:rsidR="00F92D71" w:rsidRPr="00412C54" w:rsidRDefault="00F92D71" w:rsidP="00F92D71">
      <w:pPr>
        <w:snapToGrid w:val="0"/>
        <w:spacing w:line="360" w:lineRule="auto"/>
        <w:jc w:val="center"/>
        <w:rPr>
          <w:rFonts w:ascii="宋体" w:eastAsia="宋体" w:hAnsi="宋体"/>
          <w:b/>
          <w:bCs/>
          <w:sz w:val="36"/>
          <w:szCs w:val="36"/>
        </w:rPr>
      </w:pPr>
      <w:r w:rsidRPr="00412C54">
        <w:rPr>
          <w:rFonts w:ascii="宋体" w:eastAsia="宋体" w:hAnsi="宋体" w:hint="eastAsia"/>
          <w:b/>
          <w:bCs/>
          <w:sz w:val="36"/>
          <w:szCs w:val="36"/>
        </w:rPr>
        <w:t>电力监控技术要求</w:t>
      </w:r>
    </w:p>
    <w:p w14:paraId="32AF3642" w14:textId="77777777" w:rsidR="00F92D71" w:rsidRPr="00412C54" w:rsidRDefault="00F92D71" w:rsidP="00F92D71">
      <w:pPr>
        <w:rPr>
          <w:rFonts w:ascii="宋体" w:eastAsia="宋体" w:hAnsi="宋体"/>
          <w:b/>
          <w:bCs/>
          <w:sz w:val="36"/>
          <w:szCs w:val="36"/>
        </w:rPr>
      </w:pPr>
    </w:p>
    <w:p w14:paraId="06C1609D" w14:textId="77777777" w:rsidR="00F92D71" w:rsidRPr="00412C54" w:rsidRDefault="00F92D71" w:rsidP="00F92D71">
      <w:pPr>
        <w:rPr>
          <w:rFonts w:ascii="宋体" w:eastAsia="宋体" w:hAnsi="宋体"/>
          <w:b/>
          <w:bCs/>
          <w:sz w:val="36"/>
          <w:szCs w:val="36"/>
        </w:rPr>
      </w:pPr>
    </w:p>
    <w:p w14:paraId="43A42A52" w14:textId="77777777" w:rsidR="00F92D71" w:rsidRPr="00412C54" w:rsidRDefault="00F92D71" w:rsidP="00F92D71">
      <w:pPr>
        <w:rPr>
          <w:rFonts w:ascii="宋体" w:eastAsia="宋体" w:hAnsi="宋体"/>
          <w:b/>
          <w:bCs/>
          <w:sz w:val="36"/>
          <w:szCs w:val="36"/>
        </w:rPr>
      </w:pPr>
    </w:p>
    <w:p w14:paraId="0BF869FA" w14:textId="77777777" w:rsidR="00F92D71" w:rsidRPr="00412C54" w:rsidRDefault="00F92D71" w:rsidP="00F92D71">
      <w:pPr>
        <w:rPr>
          <w:rFonts w:ascii="宋体" w:eastAsia="宋体" w:hAnsi="宋体"/>
          <w:b/>
          <w:bCs/>
          <w:sz w:val="36"/>
          <w:szCs w:val="36"/>
        </w:rPr>
      </w:pPr>
    </w:p>
    <w:p w14:paraId="4A047992" w14:textId="28B8C2FD" w:rsidR="0035238C" w:rsidRPr="00412C54" w:rsidRDefault="0035238C" w:rsidP="00F92D71">
      <w:pPr>
        <w:rPr>
          <w:rFonts w:ascii="宋体" w:eastAsia="宋体" w:hAnsi="宋体"/>
          <w:b/>
          <w:bCs/>
          <w:sz w:val="36"/>
          <w:szCs w:val="36"/>
        </w:rPr>
      </w:pPr>
    </w:p>
    <w:p w14:paraId="531D1B6E" w14:textId="77777777" w:rsidR="0035238C" w:rsidRPr="00412C54" w:rsidRDefault="0035238C" w:rsidP="00F92D71">
      <w:pPr>
        <w:rPr>
          <w:rFonts w:ascii="宋体" w:eastAsia="宋体" w:hAnsi="宋体"/>
          <w:b/>
          <w:bCs/>
          <w:sz w:val="36"/>
          <w:szCs w:val="36"/>
        </w:rPr>
      </w:pPr>
    </w:p>
    <w:p w14:paraId="386281B0" w14:textId="77777777" w:rsidR="008A561B" w:rsidRPr="00412C54" w:rsidRDefault="00D92D48" w:rsidP="00A7062D">
      <w:pPr>
        <w:pStyle w:val="11"/>
        <w:adjustRightInd/>
        <w:snapToGrid/>
        <w:spacing w:line="360" w:lineRule="auto"/>
        <w:ind w:firstLineChars="0" w:firstLine="0"/>
        <w:rPr>
          <w:rFonts w:ascii="Times New Roman" w:hAnsi="Times New Roman"/>
        </w:rPr>
      </w:pPr>
      <w:r w:rsidRPr="00412C54">
        <w:rPr>
          <w:rFonts w:ascii="Times New Roman" w:hAnsi="Times New Roman"/>
        </w:rPr>
        <w:br w:type="page"/>
      </w:r>
    </w:p>
    <w:p w14:paraId="077939A0" w14:textId="77777777" w:rsidR="00B44B85" w:rsidRPr="00412C54" w:rsidRDefault="00B44B85" w:rsidP="00B44B85">
      <w:pPr>
        <w:jc w:val="center"/>
        <w:rPr>
          <w:rFonts w:ascii="宋体" w:hAnsi="宋体" w:cs="Times New Roman"/>
          <w:b/>
          <w:bCs/>
          <w:kern w:val="0"/>
          <w:sz w:val="30"/>
          <w:szCs w:val="30"/>
        </w:rPr>
      </w:pPr>
      <w:bookmarkStart w:id="0" w:name="_Toc140585482"/>
      <w:r w:rsidRPr="00412C54">
        <w:rPr>
          <w:rFonts w:ascii="宋体" w:hAnsi="宋体" w:cs="Times New Roman" w:hint="eastAsia"/>
          <w:b/>
          <w:bCs/>
          <w:kern w:val="0"/>
          <w:sz w:val="30"/>
          <w:szCs w:val="30"/>
        </w:rPr>
        <w:lastRenderedPageBreak/>
        <w:t>关于技术澄清和技术废标的特别提醒</w:t>
      </w:r>
    </w:p>
    <w:p w14:paraId="50A463F3" w14:textId="77777777" w:rsidR="00B44B85" w:rsidRPr="00412C54" w:rsidRDefault="00B44B85" w:rsidP="00B44B85">
      <w:pPr>
        <w:pStyle w:val="11"/>
        <w:adjustRightInd/>
        <w:snapToGrid/>
        <w:spacing w:line="360" w:lineRule="auto"/>
        <w:ind w:firstLineChars="0" w:firstLine="0"/>
        <w:rPr>
          <w:rFonts w:ascii="Times New Roman" w:hAnsi="Times New Roman"/>
          <w:b/>
        </w:rPr>
      </w:pPr>
      <w:r w:rsidRPr="00412C54">
        <w:rPr>
          <w:rFonts w:ascii="Times New Roman" w:hAnsi="Times New Roman" w:hint="eastAsia"/>
          <w:b/>
        </w:rPr>
        <w:t>各投标单位：</w:t>
      </w:r>
    </w:p>
    <w:p w14:paraId="4D9B3D4A"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为规范招投标活动，提高招标效率，对招标过程中的技术澄清、技术评价过程中的技术</w:t>
      </w:r>
      <w:proofErr w:type="gramStart"/>
      <w:r w:rsidRPr="00412C54">
        <w:rPr>
          <w:rFonts w:ascii="Times New Roman" w:hAnsi="Times New Roman" w:hint="eastAsia"/>
        </w:rPr>
        <w:t>废标做</w:t>
      </w:r>
      <w:proofErr w:type="gramEnd"/>
      <w:r w:rsidRPr="00412C54">
        <w:rPr>
          <w:rFonts w:ascii="Times New Roman" w:hAnsi="Times New Roman" w:hint="eastAsia"/>
        </w:rPr>
        <w:t>如下特别提醒：</w:t>
      </w:r>
    </w:p>
    <w:p w14:paraId="578B1BD2" w14:textId="77777777" w:rsidR="00B44B85" w:rsidRPr="00412C54" w:rsidRDefault="00B44B85" w:rsidP="00B44B85">
      <w:pPr>
        <w:pStyle w:val="11"/>
        <w:adjustRightInd/>
        <w:snapToGrid/>
        <w:spacing w:line="360" w:lineRule="auto"/>
        <w:ind w:firstLine="482"/>
        <w:rPr>
          <w:rFonts w:ascii="Times New Roman" w:hAnsi="Times New Roman"/>
          <w:b/>
        </w:rPr>
      </w:pPr>
      <w:r w:rsidRPr="00412C54">
        <w:rPr>
          <w:rFonts w:ascii="Times New Roman" w:hAnsi="Times New Roman" w:hint="eastAsia"/>
          <w:b/>
        </w:rPr>
        <w:t>一、技术澄清</w:t>
      </w:r>
    </w:p>
    <w:p w14:paraId="0EB71C43"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1.</w:t>
      </w:r>
      <w:r w:rsidRPr="00412C54">
        <w:rPr>
          <w:rFonts w:ascii="Times New Roman" w:hAnsi="Times New Roman"/>
        </w:rPr>
        <w:t xml:space="preserve"> </w:t>
      </w:r>
      <w:r w:rsidRPr="00412C54">
        <w:rPr>
          <w:rFonts w:ascii="Times New Roman" w:hAnsi="Times New Roman"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14:paraId="21C3E912"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为确保投标技术文件的准确性，给予投标单位一次技术澄清机会，各投标单位应当仔细阅读招标技术文件和技术评价表。</w:t>
      </w:r>
    </w:p>
    <w:p w14:paraId="73D109E3"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2.</w:t>
      </w:r>
      <w:r w:rsidRPr="00412C54">
        <w:rPr>
          <w:rFonts w:ascii="Times New Roman" w:hAnsi="Times New Roman"/>
        </w:rPr>
        <w:t xml:space="preserve"> </w:t>
      </w:r>
      <w:r w:rsidRPr="00412C54">
        <w:rPr>
          <w:rFonts w:ascii="Times New Roman" w:hAnsi="Times New Roman" w:hint="eastAsia"/>
        </w:rPr>
        <w:t>各投标单位必须根据招标方提供的技术评价</w:t>
      </w:r>
      <w:proofErr w:type="gramStart"/>
      <w:r w:rsidRPr="00412C54">
        <w:rPr>
          <w:rFonts w:ascii="Times New Roman" w:hAnsi="Times New Roman" w:hint="eastAsia"/>
        </w:rPr>
        <w:t>表认真</w:t>
      </w:r>
      <w:proofErr w:type="gramEnd"/>
      <w:r w:rsidRPr="00412C54">
        <w:rPr>
          <w:rFonts w:ascii="Times New Roman" w:hAnsi="Times New Roman" w:hint="eastAsia"/>
        </w:rPr>
        <w:t>填报各项技术参数和技术说明，不得在技术参数响应表中以“响应”二字进行填报，也不得照抄技术要求，否则会作扣分处理。</w:t>
      </w:r>
    </w:p>
    <w:p w14:paraId="35754C11"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3.</w:t>
      </w:r>
      <w:r w:rsidRPr="00412C54">
        <w:rPr>
          <w:rFonts w:ascii="Times New Roman" w:hAnsi="Times New Roman"/>
        </w:rPr>
        <w:t xml:space="preserve"> </w:t>
      </w:r>
      <w:r w:rsidRPr="00412C54">
        <w:rPr>
          <w:rFonts w:ascii="Times New Roman" w:hAnsi="Times New Roman" w:hint="eastAsia"/>
        </w:rPr>
        <w:t>投标单位提交的技术文件、技术参数、澄清文件（若有）将作为唯一技术评价依据。</w:t>
      </w:r>
    </w:p>
    <w:p w14:paraId="6FF3F2BA"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4.</w:t>
      </w:r>
      <w:r w:rsidRPr="00412C54">
        <w:rPr>
          <w:rFonts w:ascii="Times New Roman" w:hAnsi="Times New Roman"/>
        </w:rPr>
        <w:t xml:space="preserve"> </w:t>
      </w:r>
      <w:r w:rsidRPr="00412C54">
        <w:rPr>
          <w:rFonts w:ascii="Times New Roman" w:hAnsi="Times New Roman" w:hint="eastAsia"/>
        </w:rPr>
        <w:t>如不按照招标方要求填报造成的</w:t>
      </w:r>
      <w:proofErr w:type="gramStart"/>
      <w:r w:rsidRPr="00412C54">
        <w:rPr>
          <w:rFonts w:ascii="Times New Roman" w:hAnsi="Times New Roman" w:hint="eastAsia"/>
        </w:rPr>
        <w:t>废标情况</w:t>
      </w:r>
      <w:proofErr w:type="gramEnd"/>
      <w:r w:rsidRPr="00412C54">
        <w:rPr>
          <w:rFonts w:ascii="Times New Roman" w:hAnsi="Times New Roman" w:hint="eastAsia"/>
        </w:rPr>
        <w:t>由投标人自行负责。</w:t>
      </w:r>
    </w:p>
    <w:p w14:paraId="7CB3BF81" w14:textId="77777777" w:rsidR="00B44B85" w:rsidRPr="00412C54" w:rsidRDefault="00B44B85" w:rsidP="00B44B85">
      <w:pPr>
        <w:pStyle w:val="11"/>
        <w:adjustRightInd/>
        <w:snapToGrid/>
        <w:spacing w:line="360" w:lineRule="auto"/>
        <w:ind w:firstLine="482"/>
        <w:rPr>
          <w:rFonts w:ascii="Times New Roman" w:hAnsi="Times New Roman"/>
          <w:b/>
        </w:rPr>
      </w:pPr>
      <w:r w:rsidRPr="00412C54">
        <w:rPr>
          <w:rFonts w:ascii="Times New Roman" w:hAnsi="Times New Roman" w:hint="eastAsia"/>
          <w:b/>
        </w:rPr>
        <w:t>二、技术废标</w:t>
      </w:r>
    </w:p>
    <w:p w14:paraId="16C6B479"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1.</w:t>
      </w:r>
      <w:r w:rsidRPr="00412C54">
        <w:rPr>
          <w:rFonts w:ascii="Times New Roman" w:hAnsi="Times New Roman"/>
        </w:rPr>
        <w:t xml:space="preserve"> </w:t>
      </w:r>
      <w:r w:rsidRPr="00412C54">
        <w:rPr>
          <w:rFonts w:ascii="Times New Roman" w:hAnsi="Times New Roman" w:cs="宋体"/>
          <w:bCs/>
        </w:rPr>
        <w:t>对于不响应</w:t>
      </w:r>
      <w:proofErr w:type="gramStart"/>
      <w:r w:rsidRPr="00412C54">
        <w:rPr>
          <w:rFonts w:ascii="Times New Roman" w:hAnsi="Times New Roman" w:cs="宋体"/>
          <w:bCs/>
        </w:rPr>
        <w:t>废标项</w:t>
      </w:r>
      <w:proofErr w:type="gramEnd"/>
      <w:r w:rsidRPr="00412C54">
        <w:rPr>
          <w:rFonts w:ascii="Times New Roman" w:hAnsi="Times New Roman" w:cs="宋体"/>
          <w:bCs/>
        </w:rPr>
        <w:t>要求的技术</w:t>
      </w:r>
      <w:r w:rsidRPr="00412C54">
        <w:rPr>
          <w:rFonts w:ascii="Times New Roman" w:hAnsi="Times New Roman" w:cs="宋体" w:hint="eastAsia"/>
          <w:bCs/>
        </w:rPr>
        <w:t>标和澄清</w:t>
      </w:r>
      <w:r w:rsidRPr="00412C54">
        <w:rPr>
          <w:rFonts w:ascii="Times New Roman" w:hAnsi="Times New Roman" w:cs="宋体"/>
          <w:bCs/>
        </w:rPr>
        <w:t>文件，</w:t>
      </w:r>
      <w:r w:rsidRPr="00412C54">
        <w:rPr>
          <w:rFonts w:ascii="Times New Roman" w:hAnsi="Times New Roman" w:cs="宋体" w:hint="eastAsia"/>
          <w:bCs/>
        </w:rPr>
        <w:t>在技术评价中只要出现任何</w:t>
      </w:r>
      <w:proofErr w:type="gramStart"/>
      <w:r w:rsidRPr="00412C54">
        <w:rPr>
          <w:rFonts w:ascii="Times New Roman" w:hAnsi="Times New Roman" w:cs="宋体" w:hint="eastAsia"/>
          <w:bCs/>
        </w:rPr>
        <w:t>一项废标</w:t>
      </w:r>
      <w:proofErr w:type="gramEnd"/>
      <w:r w:rsidRPr="00412C54">
        <w:rPr>
          <w:rFonts w:ascii="Times New Roman" w:hAnsi="Times New Roman" w:cs="宋体" w:hint="eastAsia"/>
          <w:bCs/>
        </w:rPr>
        <w:t>项，即可判定该技术</w:t>
      </w:r>
      <w:proofErr w:type="gramStart"/>
      <w:r w:rsidRPr="00412C54">
        <w:rPr>
          <w:rFonts w:ascii="Times New Roman" w:hAnsi="Times New Roman" w:cs="宋体" w:hint="eastAsia"/>
          <w:bCs/>
        </w:rPr>
        <w:t>标废</w:t>
      </w:r>
      <w:proofErr w:type="gramEnd"/>
      <w:r w:rsidRPr="00412C54">
        <w:rPr>
          <w:rFonts w:ascii="Times New Roman" w:hAnsi="Times New Roman" w:cs="宋体" w:hint="eastAsia"/>
          <w:bCs/>
        </w:rPr>
        <w:t>标</w:t>
      </w:r>
      <w:r w:rsidRPr="00412C54">
        <w:rPr>
          <w:rFonts w:ascii="Times New Roman" w:hAnsi="Times New Roman" w:hint="eastAsia"/>
        </w:rPr>
        <w:t>。</w:t>
      </w:r>
    </w:p>
    <w:p w14:paraId="60063C21" w14:textId="77777777" w:rsidR="00B44B85" w:rsidRPr="00412C54" w:rsidRDefault="00B44B85" w:rsidP="00B44B85">
      <w:pPr>
        <w:pStyle w:val="11"/>
        <w:adjustRightInd/>
        <w:snapToGrid/>
        <w:spacing w:line="360" w:lineRule="auto"/>
        <w:rPr>
          <w:rFonts w:ascii="Times New Roman" w:hAnsi="Times New Roman"/>
        </w:rPr>
      </w:pPr>
      <w:r w:rsidRPr="00412C54">
        <w:rPr>
          <w:rFonts w:ascii="Times New Roman" w:hAnsi="Times New Roman" w:hint="eastAsia"/>
        </w:rPr>
        <w:t>2.</w:t>
      </w:r>
      <w:r w:rsidRPr="00412C54">
        <w:rPr>
          <w:rFonts w:ascii="Times New Roman" w:hAnsi="Times New Roman"/>
        </w:rPr>
        <w:t xml:space="preserve"> </w:t>
      </w:r>
      <w:r w:rsidRPr="00412C54">
        <w:rPr>
          <w:rFonts w:ascii="Times New Roman" w:hAnsi="Times New Roman" w:hint="eastAsia"/>
        </w:rPr>
        <w:t>综合评分低于</w:t>
      </w:r>
      <w:r w:rsidRPr="00412C54">
        <w:rPr>
          <w:rFonts w:ascii="Times New Roman" w:hAnsi="Times New Roman" w:hint="eastAsia"/>
        </w:rPr>
        <w:t>70</w:t>
      </w:r>
      <w:r w:rsidRPr="00412C54">
        <w:rPr>
          <w:rFonts w:ascii="Times New Roman" w:hAnsi="Times New Roman" w:hint="eastAsia"/>
        </w:rPr>
        <w:t>分的技术标，作废标处理。</w:t>
      </w:r>
    </w:p>
    <w:p w14:paraId="59D67C17" w14:textId="77777777" w:rsidR="00B44B85" w:rsidRPr="00412C54" w:rsidRDefault="00B44B85" w:rsidP="00C74D31">
      <w:pPr>
        <w:pStyle w:val="a5"/>
        <w:spacing w:before="156"/>
      </w:pPr>
    </w:p>
    <w:p w14:paraId="4283249A" w14:textId="77777777" w:rsidR="00B44B85" w:rsidRPr="00412C54" w:rsidRDefault="00B44B85" w:rsidP="00C74D31">
      <w:pPr>
        <w:pStyle w:val="a5"/>
        <w:spacing w:before="156"/>
      </w:pPr>
    </w:p>
    <w:p w14:paraId="34AED9A6" w14:textId="77777777" w:rsidR="00B44B85" w:rsidRPr="00412C54" w:rsidRDefault="00B44B85" w:rsidP="00C74D31">
      <w:pPr>
        <w:pStyle w:val="a5"/>
        <w:spacing w:before="156"/>
      </w:pPr>
    </w:p>
    <w:p w14:paraId="6811DBF4" w14:textId="77777777" w:rsidR="00B44B85" w:rsidRPr="00412C54" w:rsidRDefault="00B44B85" w:rsidP="00C74D31">
      <w:pPr>
        <w:pStyle w:val="a5"/>
        <w:spacing w:before="156"/>
      </w:pPr>
    </w:p>
    <w:p w14:paraId="1DD5BA96" w14:textId="77777777" w:rsidR="00B44B85" w:rsidRPr="00412C54" w:rsidRDefault="00B44B85" w:rsidP="00C74D31">
      <w:pPr>
        <w:pStyle w:val="a5"/>
        <w:spacing w:before="156"/>
      </w:pPr>
    </w:p>
    <w:p w14:paraId="311B0CFA" w14:textId="77777777" w:rsidR="00B44B85" w:rsidRPr="00412C54" w:rsidRDefault="00B44B85" w:rsidP="00C74D31">
      <w:pPr>
        <w:pStyle w:val="a5"/>
        <w:spacing w:before="156"/>
      </w:pPr>
    </w:p>
    <w:p w14:paraId="6C465982" w14:textId="77777777" w:rsidR="00B44B85" w:rsidRPr="00412C54" w:rsidRDefault="00B44B85" w:rsidP="00C74D31">
      <w:pPr>
        <w:pStyle w:val="a5"/>
        <w:spacing w:before="156"/>
      </w:pPr>
    </w:p>
    <w:p w14:paraId="1E0C4C87" w14:textId="5B76DF14" w:rsidR="00B44B85" w:rsidRPr="00412C54" w:rsidRDefault="00B44B85" w:rsidP="00C74D31">
      <w:pPr>
        <w:pStyle w:val="a5"/>
        <w:spacing w:before="156"/>
      </w:pPr>
    </w:p>
    <w:sdt>
      <w:sdtPr>
        <w:rPr>
          <w:rFonts w:asciiTheme="minorHAnsi" w:eastAsiaTheme="minorEastAsia" w:hAnsiTheme="minorHAnsi" w:cstheme="minorBidi"/>
          <w:color w:val="auto"/>
          <w:kern w:val="2"/>
          <w:sz w:val="21"/>
          <w:szCs w:val="21"/>
          <w:lang w:val="zh-CN"/>
        </w:rPr>
        <w:id w:val="-908927116"/>
        <w:docPartObj>
          <w:docPartGallery w:val="Table of Contents"/>
          <w:docPartUnique/>
        </w:docPartObj>
      </w:sdtPr>
      <w:sdtEndPr>
        <w:rPr>
          <w:b/>
          <w:bCs/>
        </w:rPr>
      </w:sdtEndPr>
      <w:sdtContent>
        <w:p w14:paraId="735ECDA2" w14:textId="1B4FF152" w:rsidR="001C57C4" w:rsidRPr="00412C54" w:rsidRDefault="001C57C4">
          <w:pPr>
            <w:pStyle w:val="TOC"/>
            <w:rPr>
              <w:color w:val="auto"/>
            </w:rPr>
          </w:pPr>
          <w:r w:rsidRPr="00412C54">
            <w:rPr>
              <w:color w:val="auto"/>
              <w:lang w:val="zh-CN"/>
            </w:rPr>
            <w:t>目录</w:t>
          </w:r>
        </w:p>
        <w:p w14:paraId="09407C19" w14:textId="436B286D" w:rsidR="00403131" w:rsidRPr="00412C54" w:rsidRDefault="001C57C4">
          <w:pPr>
            <w:pStyle w:val="TOC1"/>
            <w:tabs>
              <w:tab w:val="right" w:leader="dot" w:pos="9169"/>
            </w:tabs>
            <w:rPr>
              <w:rFonts w:asciiTheme="minorHAnsi" w:eastAsiaTheme="minorEastAsia" w:hAnsiTheme="minorHAnsi"/>
              <w:bCs w:val="0"/>
              <w:caps w:val="0"/>
              <w:noProof/>
              <w:sz w:val="21"/>
              <w:szCs w:val="22"/>
            </w:rPr>
          </w:pPr>
          <w:r w:rsidRPr="00412C54">
            <w:fldChar w:fldCharType="begin"/>
          </w:r>
          <w:r w:rsidRPr="00412C54">
            <w:instrText xml:space="preserve"> TOC \o "1-3" \h \z \u </w:instrText>
          </w:r>
          <w:r w:rsidRPr="00412C54">
            <w:fldChar w:fldCharType="separate"/>
          </w:r>
          <w:hyperlink w:anchor="_Toc225976353" w:history="1">
            <w:r w:rsidR="00403131" w:rsidRPr="00412C54">
              <w:rPr>
                <w:rStyle w:val="ad"/>
                <w:noProof/>
                <w:color w:val="auto"/>
              </w:rPr>
              <w:t>1. 总则、执行相关标准</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_Toc225976353 \h </w:instrText>
            </w:r>
            <w:r w:rsidR="00403131" w:rsidRPr="00412C54">
              <w:rPr>
                <w:noProof/>
                <w:webHidden/>
              </w:rPr>
            </w:r>
            <w:r w:rsidR="00403131" w:rsidRPr="00412C54">
              <w:rPr>
                <w:noProof/>
                <w:webHidden/>
              </w:rPr>
              <w:fldChar w:fldCharType="separate"/>
            </w:r>
            <w:r w:rsidR="00C05A9F">
              <w:rPr>
                <w:noProof/>
                <w:webHidden/>
              </w:rPr>
              <w:t>5</w:t>
            </w:r>
            <w:r w:rsidR="00403131" w:rsidRPr="00412C54">
              <w:rPr>
                <w:noProof/>
                <w:webHidden/>
              </w:rPr>
              <w:fldChar w:fldCharType="end"/>
            </w:r>
          </w:hyperlink>
        </w:p>
        <w:p w14:paraId="09E58AED" w14:textId="2C4DE184"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54" w:history="1">
            <w:r w:rsidR="00403131" w:rsidRPr="00412C54">
              <w:rPr>
                <w:rStyle w:val="ad"/>
                <w:noProof/>
                <w:color w:val="auto"/>
              </w:rPr>
              <w:t>2. 设备出厂设备性能验收及违约罚则</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_Toc225976354 \h </w:instrText>
            </w:r>
            <w:r w:rsidR="00403131" w:rsidRPr="00412C54">
              <w:rPr>
                <w:noProof/>
                <w:webHidden/>
              </w:rPr>
            </w:r>
            <w:r w:rsidR="00403131" w:rsidRPr="00412C54">
              <w:rPr>
                <w:noProof/>
                <w:webHidden/>
              </w:rPr>
              <w:fldChar w:fldCharType="separate"/>
            </w:r>
            <w:r w:rsidR="00C05A9F">
              <w:rPr>
                <w:noProof/>
                <w:webHidden/>
              </w:rPr>
              <w:t>6</w:t>
            </w:r>
            <w:r w:rsidR="00403131" w:rsidRPr="00412C54">
              <w:rPr>
                <w:noProof/>
                <w:webHidden/>
              </w:rPr>
              <w:fldChar w:fldCharType="end"/>
            </w:r>
          </w:hyperlink>
        </w:p>
        <w:p w14:paraId="460F5048" w14:textId="75ACE93A"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55" w:history="1">
            <w:r w:rsidR="00403131" w:rsidRPr="00412C54">
              <w:rPr>
                <w:rStyle w:val="ad"/>
                <w:noProof/>
                <w:color w:val="auto"/>
              </w:rPr>
              <w:t>3. 通用要求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_Toc225976355 \h </w:instrText>
            </w:r>
            <w:r w:rsidR="00403131" w:rsidRPr="00412C54">
              <w:rPr>
                <w:noProof/>
                <w:webHidden/>
              </w:rPr>
            </w:r>
            <w:r w:rsidR="00403131" w:rsidRPr="00412C54">
              <w:rPr>
                <w:noProof/>
                <w:webHidden/>
              </w:rPr>
              <w:fldChar w:fldCharType="separate"/>
            </w:r>
            <w:r w:rsidR="00C05A9F">
              <w:rPr>
                <w:noProof/>
                <w:webHidden/>
              </w:rPr>
              <w:t>7</w:t>
            </w:r>
            <w:r w:rsidR="00403131" w:rsidRPr="00412C54">
              <w:rPr>
                <w:noProof/>
                <w:webHidden/>
              </w:rPr>
              <w:fldChar w:fldCharType="end"/>
            </w:r>
          </w:hyperlink>
        </w:p>
        <w:p w14:paraId="5487BE1C" w14:textId="0BF884C6"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56" w:history="1">
            <w:r w:rsidR="00403131" w:rsidRPr="00412C54">
              <w:rPr>
                <w:rStyle w:val="ad"/>
                <w:noProof/>
                <w:color w:val="auto"/>
              </w:rPr>
              <w:t>3.1电源要求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_Toc225976356 \h </w:instrText>
            </w:r>
            <w:r w:rsidR="00403131" w:rsidRPr="00412C54">
              <w:rPr>
                <w:noProof/>
                <w:webHidden/>
              </w:rPr>
            </w:r>
            <w:r w:rsidR="00403131" w:rsidRPr="00412C54">
              <w:rPr>
                <w:noProof/>
                <w:webHidden/>
              </w:rPr>
              <w:fldChar w:fldCharType="separate"/>
            </w:r>
            <w:r w:rsidR="00C05A9F">
              <w:rPr>
                <w:noProof/>
                <w:webHidden/>
              </w:rPr>
              <w:t>7</w:t>
            </w:r>
            <w:r w:rsidR="00403131" w:rsidRPr="00412C54">
              <w:rPr>
                <w:noProof/>
                <w:webHidden/>
              </w:rPr>
              <w:fldChar w:fldCharType="end"/>
            </w:r>
          </w:hyperlink>
        </w:p>
        <w:p w14:paraId="76951DD9" w14:textId="1D2645DD"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57" w:history="1">
            <w:r w:rsidR="00403131" w:rsidRPr="00412C54">
              <w:rPr>
                <w:rStyle w:val="ad"/>
                <w:noProof/>
                <w:color w:val="auto"/>
              </w:rPr>
              <w:t>3.2控制管理要求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_Toc225976357 \h </w:instrText>
            </w:r>
            <w:r w:rsidR="00403131" w:rsidRPr="00412C54">
              <w:rPr>
                <w:noProof/>
                <w:webHidden/>
              </w:rPr>
            </w:r>
            <w:r w:rsidR="00403131" w:rsidRPr="00412C54">
              <w:rPr>
                <w:noProof/>
                <w:webHidden/>
              </w:rPr>
              <w:fldChar w:fldCharType="separate"/>
            </w:r>
            <w:r w:rsidR="00C05A9F">
              <w:rPr>
                <w:noProof/>
                <w:webHidden/>
              </w:rPr>
              <w:t>7</w:t>
            </w:r>
            <w:r w:rsidR="00403131" w:rsidRPr="00412C54">
              <w:rPr>
                <w:noProof/>
                <w:webHidden/>
              </w:rPr>
              <w:fldChar w:fldCharType="end"/>
            </w:r>
          </w:hyperlink>
        </w:p>
        <w:p w14:paraId="51A6FA54" w14:textId="694D67EE"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58" w:history="1">
            <w:r w:rsidR="00403131" w:rsidRPr="00412C54">
              <w:rPr>
                <w:rStyle w:val="ad"/>
                <w:noProof/>
                <w:color w:val="auto"/>
              </w:rPr>
              <w:t>3.3实时数据采集与处理</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_Toc225976358 \h </w:instrText>
            </w:r>
            <w:r w:rsidR="00403131" w:rsidRPr="00412C54">
              <w:rPr>
                <w:noProof/>
                <w:webHidden/>
              </w:rPr>
            </w:r>
            <w:r w:rsidR="00403131" w:rsidRPr="00412C54">
              <w:rPr>
                <w:noProof/>
                <w:webHidden/>
              </w:rPr>
              <w:fldChar w:fldCharType="separate"/>
            </w:r>
            <w:r w:rsidR="00C05A9F">
              <w:rPr>
                <w:noProof/>
                <w:webHidden/>
              </w:rPr>
              <w:t>7</w:t>
            </w:r>
            <w:r w:rsidR="00403131" w:rsidRPr="00412C54">
              <w:rPr>
                <w:noProof/>
                <w:webHidden/>
              </w:rPr>
              <w:fldChar w:fldCharType="end"/>
            </w:r>
          </w:hyperlink>
        </w:p>
        <w:p w14:paraId="0DDE42F5" w14:textId="5C8E3E38"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59" w:history="1">
            <w:r w:rsidR="00403131" w:rsidRPr="00412C54">
              <w:rPr>
                <w:rStyle w:val="ad"/>
                <w:noProof/>
                <w:color w:val="auto"/>
              </w:rPr>
              <w:t>3.4输出量处理</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_Toc225976359 \h </w:instrText>
            </w:r>
            <w:r w:rsidR="00403131" w:rsidRPr="00412C54">
              <w:rPr>
                <w:noProof/>
                <w:webHidden/>
              </w:rPr>
            </w:r>
            <w:r w:rsidR="00403131" w:rsidRPr="00412C54">
              <w:rPr>
                <w:noProof/>
                <w:webHidden/>
              </w:rPr>
              <w:fldChar w:fldCharType="separate"/>
            </w:r>
            <w:r w:rsidR="00C05A9F">
              <w:rPr>
                <w:noProof/>
                <w:webHidden/>
              </w:rPr>
              <w:t>8</w:t>
            </w:r>
            <w:r w:rsidR="00403131" w:rsidRPr="00412C54">
              <w:rPr>
                <w:noProof/>
                <w:webHidden/>
              </w:rPr>
              <w:fldChar w:fldCharType="end"/>
            </w:r>
          </w:hyperlink>
        </w:p>
        <w:p w14:paraId="22BB6DB3" w14:textId="0C70D9DC"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0" w:history="1">
            <w:r w:rsidR="00403131" w:rsidRPr="00412C54">
              <w:rPr>
                <w:rStyle w:val="ad"/>
                <w:noProof/>
                <w:color w:val="auto"/>
              </w:rPr>
              <w:t>3.5数据处理及报表功能</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_Toc225976360 \h </w:instrText>
            </w:r>
            <w:r w:rsidR="00403131" w:rsidRPr="00412C54">
              <w:rPr>
                <w:noProof/>
                <w:webHidden/>
              </w:rPr>
            </w:r>
            <w:r w:rsidR="00403131" w:rsidRPr="00412C54">
              <w:rPr>
                <w:noProof/>
                <w:webHidden/>
              </w:rPr>
              <w:fldChar w:fldCharType="separate"/>
            </w:r>
            <w:r w:rsidR="00C05A9F">
              <w:rPr>
                <w:noProof/>
                <w:webHidden/>
              </w:rPr>
              <w:t>8</w:t>
            </w:r>
            <w:r w:rsidR="00403131" w:rsidRPr="00412C54">
              <w:rPr>
                <w:noProof/>
                <w:webHidden/>
              </w:rPr>
              <w:fldChar w:fldCharType="end"/>
            </w:r>
          </w:hyperlink>
        </w:p>
        <w:p w14:paraId="0B6C2474" w14:textId="3DBF3C69"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1" w:history="1">
            <w:r w:rsidR="00403131" w:rsidRPr="00412C54">
              <w:rPr>
                <w:rStyle w:val="ad"/>
                <w:noProof/>
                <w:color w:val="auto"/>
              </w:rPr>
              <w:t>3.6屏幕显示</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_Toc225976361 \h </w:instrText>
            </w:r>
            <w:r w:rsidR="00403131" w:rsidRPr="00412C54">
              <w:rPr>
                <w:noProof/>
                <w:webHidden/>
              </w:rPr>
            </w:r>
            <w:r w:rsidR="00403131" w:rsidRPr="00412C54">
              <w:rPr>
                <w:noProof/>
                <w:webHidden/>
              </w:rPr>
              <w:fldChar w:fldCharType="separate"/>
            </w:r>
            <w:r w:rsidR="00C05A9F">
              <w:rPr>
                <w:noProof/>
                <w:webHidden/>
              </w:rPr>
              <w:t>8</w:t>
            </w:r>
            <w:r w:rsidR="00403131" w:rsidRPr="00412C54">
              <w:rPr>
                <w:noProof/>
                <w:webHidden/>
              </w:rPr>
              <w:fldChar w:fldCharType="end"/>
            </w:r>
          </w:hyperlink>
        </w:p>
        <w:p w14:paraId="4EBF2100" w14:textId="1D9B5AF5"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2" w:history="1">
            <w:r w:rsidR="00403131" w:rsidRPr="00412C54">
              <w:rPr>
                <w:rStyle w:val="ad"/>
                <w:noProof/>
                <w:color w:val="auto"/>
              </w:rPr>
              <w:t>3.7操作功能</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_Toc225976362 \h </w:instrText>
            </w:r>
            <w:r w:rsidR="00403131" w:rsidRPr="00412C54">
              <w:rPr>
                <w:noProof/>
                <w:webHidden/>
              </w:rPr>
            </w:r>
            <w:r w:rsidR="00403131" w:rsidRPr="00412C54">
              <w:rPr>
                <w:noProof/>
                <w:webHidden/>
              </w:rPr>
              <w:fldChar w:fldCharType="separate"/>
            </w:r>
            <w:r w:rsidR="00C05A9F">
              <w:rPr>
                <w:noProof/>
                <w:webHidden/>
              </w:rPr>
              <w:t>9</w:t>
            </w:r>
            <w:r w:rsidR="00403131" w:rsidRPr="00412C54">
              <w:rPr>
                <w:noProof/>
                <w:webHidden/>
              </w:rPr>
              <w:fldChar w:fldCharType="end"/>
            </w:r>
          </w:hyperlink>
        </w:p>
        <w:p w14:paraId="1561D2F2" w14:textId="6CFD3585"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3" w:history="1">
            <w:r w:rsidR="00403131" w:rsidRPr="00412C54">
              <w:rPr>
                <w:rStyle w:val="ad"/>
                <w:noProof/>
                <w:color w:val="auto"/>
              </w:rPr>
              <w:t>3.8打印</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_Toc225976363 \h </w:instrText>
            </w:r>
            <w:r w:rsidR="00403131" w:rsidRPr="00412C54">
              <w:rPr>
                <w:noProof/>
                <w:webHidden/>
              </w:rPr>
            </w:r>
            <w:r w:rsidR="00403131" w:rsidRPr="00412C54">
              <w:rPr>
                <w:noProof/>
                <w:webHidden/>
              </w:rPr>
              <w:fldChar w:fldCharType="separate"/>
            </w:r>
            <w:r w:rsidR="00C05A9F">
              <w:rPr>
                <w:noProof/>
                <w:webHidden/>
              </w:rPr>
              <w:t>9</w:t>
            </w:r>
            <w:r w:rsidR="00403131" w:rsidRPr="00412C54">
              <w:rPr>
                <w:noProof/>
                <w:webHidden/>
              </w:rPr>
              <w:fldChar w:fldCharType="end"/>
            </w:r>
          </w:hyperlink>
        </w:p>
        <w:p w14:paraId="64E64E80" w14:textId="642A77CA"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4" w:history="1">
            <w:r w:rsidR="00403131" w:rsidRPr="00412C54">
              <w:rPr>
                <w:rStyle w:val="ad"/>
                <w:noProof/>
                <w:color w:val="auto"/>
              </w:rPr>
              <w:t>3.9运行参数人工设置</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_Toc225976364 \h </w:instrText>
            </w:r>
            <w:r w:rsidR="00403131" w:rsidRPr="00412C54">
              <w:rPr>
                <w:noProof/>
                <w:webHidden/>
              </w:rPr>
            </w:r>
            <w:r w:rsidR="00403131" w:rsidRPr="00412C54">
              <w:rPr>
                <w:noProof/>
                <w:webHidden/>
              </w:rPr>
              <w:fldChar w:fldCharType="separate"/>
            </w:r>
            <w:r w:rsidR="00C05A9F">
              <w:rPr>
                <w:noProof/>
                <w:webHidden/>
              </w:rPr>
              <w:t>9</w:t>
            </w:r>
            <w:r w:rsidR="00403131" w:rsidRPr="00412C54">
              <w:rPr>
                <w:noProof/>
                <w:webHidden/>
              </w:rPr>
              <w:fldChar w:fldCharType="end"/>
            </w:r>
          </w:hyperlink>
        </w:p>
        <w:p w14:paraId="725E745D" w14:textId="2C718181"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5" w:history="1">
            <w:r w:rsidR="00403131" w:rsidRPr="00412C54">
              <w:rPr>
                <w:rStyle w:val="ad"/>
                <w:noProof/>
                <w:color w:val="auto"/>
              </w:rPr>
              <w:t>3.10信息管理功能</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_Toc225976365 \h </w:instrText>
            </w:r>
            <w:r w:rsidR="00403131" w:rsidRPr="00412C54">
              <w:rPr>
                <w:noProof/>
                <w:webHidden/>
              </w:rPr>
            </w:r>
            <w:r w:rsidR="00403131" w:rsidRPr="00412C54">
              <w:rPr>
                <w:noProof/>
                <w:webHidden/>
              </w:rPr>
              <w:fldChar w:fldCharType="separate"/>
            </w:r>
            <w:r w:rsidR="00C05A9F">
              <w:rPr>
                <w:noProof/>
                <w:webHidden/>
              </w:rPr>
              <w:t>10</w:t>
            </w:r>
            <w:r w:rsidR="00403131" w:rsidRPr="00412C54">
              <w:rPr>
                <w:noProof/>
                <w:webHidden/>
              </w:rPr>
              <w:fldChar w:fldCharType="end"/>
            </w:r>
          </w:hyperlink>
        </w:p>
        <w:p w14:paraId="2CA31B42" w14:textId="2B613D13"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6" w:history="1">
            <w:r w:rsidR="00403131" w:rsidRPr="00412C54">
              <w:rPr>
                <w:rStyle w:val="ad"/>
                <w:noProof/>
                <w:color w:val="auto"/>
              </w:rPr>
              <w:t>3.11通讯功能</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_Toc225976366 \h </w:instrText>
            </w:r>
            <w:r w:rsidR="00403131" w:rsidRPr="00412C54">
              <w:rPr>
                <w:noProof/>
                <w:webHidden/>
              </w:rPr>
            </w:r>
            <w:r w:rsidR="00403131" w:rsidRPr="00412C54">
              <w:rPr>
                <w:noProof/>
                <w:webHidden/>
              </w:rPr>
              <w:fldChar w:fldCharType="separate"/>
            </w:r>
            <w:r w:rsidR="00C05A9F">
              <w:rPr>
                <w:noProof/>
                <w:webHidden/>
              </w:rPr>
              <w:t>10</w:t>
            </w:r>
            <w:r w:rsidR="00403131" w:rsidRPr="00412C54">
              <w:rPr>
                <w:noProof/>
                <w:webHidden/>
              </w:rPr>
              <w:fldChar w:fldCharType="end"/>
            </w:r>
          </w:hyperlink>
        </w:p>
        <w:p w14:paraId="0859760B" w14:textId="1F660850"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67" w:history="1">
            <w:r w:rsidR="00403131" w:rsidRPr="00412C54">
              <w:rPr>
                <w:rStyle w:val="ad"/>
                <w:noProof/>
                <w:color w:val="auto"/>
              </w:rPr>
              <w:t>3.12其他要求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_Toc225976367 \h </w:instrText>
            </w:r>
            <w:r w:rsidR="00403131" w:rsidRPr="00412C54">
              <w:rPr>
                <w:noProof/>
                <w:webHidden/>
              </w:rPr>
            </w:r>
            <w:r w:rsidR="00403131" w:rsidRPr="00412C54">
              <w:rPr>
                <w:noProof/>
                <w:webHidden/>
              </w:rPr>
              <w:fldChar w:fldCharType="separate"/>
            </w:r>
            <w:r w:rsidR="00C05A9F">
              <w:rPr>
                <w:noProof/>
                <w:webHidden/>
              </w:rPr>
              <w:t>10</w:t>
            </w:r>
            <w:r w:rsidR="00403131" w:rsidRPr="00412C54">
              <w:rPr>
                <w:noProof/>
                <w:webHidden/>
              </w:rPr>
              <w:fldChar w:fldCharType="end"/>
            </w:r>
          </w:hyperlink>
        </w:p>
        <w:p w14:paraId="6B1226E9" w14:textId="10F88F67"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68" w:history="1">
            <w:r w:rsidR="00403131" w:rsidRPr="00412C54">
              <w:rPr>
                <w:rStyle w:val="ad"/>
                <w:rFonts w:ascii="Times New Roman" w:hAnsi="Times New Roman"/>
                <w:noProof/>
                <w:color w:val="auto"/>
              </w:rPr>
              <w:t xml:space="preserve">4. </w:t>
            </w:r>
            <w:r w:rsidR="00403131" w:rsidRPr="00412C54">
              <w:rPr>
                <w:rStyle w:val="ad"/>
                <w:rFonts w:ascii="Times New Roman" w:hAnsi="Times New Roman"/>
                <w:noProof/>
                <w:color w:val="auto"/>
              </w:rPr>
              <w:t>项目地点环境条件</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_Toc225976368 \h </w:instrText>
            </w:r>
            <w:r w:rsidR="00403131" w:rsidRPr="00412C54">
              <w:rPr>
                <w:noProof/>
                <w:webHidden/>
              </w:rPr>
            </w:r>
            <w:r w:rsidR="00403131" w:rsidRPr="00412C54">
              <w:rPr>
                <w:noProof/>
                <w:webHidden/>
              </w:rPr>
              <w:fldChar w:fldCharType="separate"/>
            </w:r>
            <w:r w:rsidR="00C05A9F">
              <w:rPr>
                <w:noProof/>
                <w:webHidden/>
              </w:rPr>
              <w:t>11</w:t>
            </w:r>
            <w:r w:rsidR="00403131" w:rsidRPr="00412C54">
              <w:rPr>
                <w:noProof/>
                <w:webHidden/>
              </w:rPr>
              <w:fldChar w:fldCharType="end"/>
            </w:r>
          </w:hyperlink>
        </w:p>
        <w:p w14:paraId="326BAB36" w14:textId="2737637A"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69" w:history="1">
            <w:r w:rsidR="00403131" w:rsidRPr="00412C54">
              <w:rPr>
                <w:rStyle w:val="ad"/>
                <w:rFonts w:ascii="Times New Roman" w:hAnsi="Times New Roman"/>
                <w:noProof/>
                <w:color w:val="auto"/>
              </w:rPr>
              <w:t xml:space="preserve">5. </w:t>
            </w:r>
            <w:r w:rsidR="00403131" w:rsidRPr="00412C54">
              <w:rPr>
                <w:rStyle w:val="ad"/>
                <w:rFonts w:ascii="Times New Roman" w:hAnsi="Times New Roman"/>
                <w:noProof/>
                <w:color w:val="auto"/>
              </w:rPr>
              <w:t>供货范围及设备清单</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_Toc225976369 \h </w:instrText>
            </w:r>
            <w:r w:rsidR="00403131" w:rsidRPr="00412C54">
              <w:rPr>
                <w:noProof/>
                <w:webHidden/>
              </w:rPr>
            </w:r>
            <w:r w:rsidR="00403131" w:rsidRPr="00412C54">
              <w:rPr>
                <w:noProof/>
                <w:webHidden/>
              </w:rPr>
              <w:fldChar w:fldCharType="separate"/>
            </w:r>
            <w:r w:rsidR="00C05A9F">
              <w:rPr>
                <w:noProof/>
                <w:webHidden/>
              </w:rPr>
              <w:t>11</w:t>
            </w:r>
            <w:r w:rsidR="00403131" w:rsidRPr="00412C54">
              <w:rPr>
                <w:noProof/>
                <w:webHidden/>
              </w:rPr>
              <w:fldChar w:fldCharType="end"/>
            </w:r>
          </w:hyperlink>
        </w:p>
        <w:p w14:paraId="6794061D" w14:textId="1E1681AF"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0" w:history="1">
            <w:r w:rsidR="00403131" w:rsidRPr="00412C54">
              <w:rPr>
                <w:rStyle w:val="ad"/>
                <w:rFonts w:ascii="Times New Roman" w:hAnsi="Times New Roman"/>
                <w:noProof/>
                <w:color w:val="auto"/>
              </w:rPr>
              <w:t xml:space="preserve">5.1 </w:t>
            </w:r>
            <w:r w:rsidR="00403131" w:rsidRPr="00412C54">
              <w:rPr>
                <w:rStyle w:val="ad"/>
                <w:rFonts w:ascii="Times New Roman" w:hAnsi="Times New Roman"/>
                <w:noProof/>
                <w:color w:val="auto"/>
              </w:rPr>
              <w:t>供货范围</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_Toc225976370 \h </w:instrText>
            </w:r>
            <w:r w:rsidR="00403131" w:rsidRPr="00412C54">
              <w:rPr>
                <w:noProof/>
                <w:webHidden/>
              </w:rPr>
            </w:r>
            <w:r w:rsidR="00403131" w:rsidRPr="00412C54">
              <w:rPr>
                <w:noProof/>
                <w:webHidden/>
              </w:rPr>
              <w:fldChar w:fldCharType="separate"/>
            </w:r>
            <w:r w:rsidR="00C05A9F">
              <w:rPr>
                <w:noProof/>
                <w:webHidden/>
              </w:rPr>
              <w:t>11</w:t>
            </w:r>
            <w:r w:rsidR="00403131" w:rsidRPr="00412C54">
              <w:rPr>
                <w:noProof/>
                <w:webHidden/>
              </w:rPr>
              <w:fldChar w:fldCharType="end"/>
            </w:r>
          </w:hyperlink>
        </w:p>
        <w:p w14:paraId="34BB7C06" w14:textId="3D572EBA"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1" w:history="1">
            <w:r w:rsidR="00403131" w:rsidRPr="00412C54">
              <w:rPr>
                <w:rStyle w:val="ad"/>
                <w:noProof/>
                <w:color w:val="auto"/>
              </w:rPr>
              <w:t>5.2 工程范围</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_Toc225976371 \h </w:instrText>
            </w:r>
            <w:r w:rsidR="00403131" w:rsidRPr="00412C54">
              <w:rPr>
                <w:noProof/>
                <w:webHidden/>
              </w:rPr>
            </w:r>
            <w:r w:rsidR="00403131" w:rsidRPr="00412C54">
              <w:rPr>
                <w:noProof/>
                <w:webHidden/>
              </w:rPr>
              <w:fldChar w:fldCharType="separate"/>
            </w:r>
            <w:r w:rsidR="00C05A9F">
              <w:rPr>
                <w:noProof/>
                <w:webHidden/>
              </w:rPr>
              <w:t>11</w:t>
            </w:r>
            <w:r w:rsidR="00403131" w:rsidRPr="00412C54">
              <w:rPr>
                <w:noProof/>
                <w:webHidden/>
              </w:rPr>
              <w:fldChar w:fldCharType="end"/>
            </w:r>
          </w:hyperlink>
        </w:p>
        <w:p w14:paraId="1791C4D4" w14:textId="5EACAAF5"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2" w:history="1">
            <w:r w:rsidR="00403131" w:rsidRPr="00412C54">
              <w:rPr>
                <w:rStyle w:val="ad"/>
                <w:noProof/>
                <w:color w:val="auto"/>
              </w:rPr>
              <w:t>5.3 电力监控点位</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_Toc225976372 \h </w:instrText>
            </w:r>
            <w:r w:rsidR="00403131" w:rsidRPr="00412C54">
              <w:rPr>
                <w:noProof/>
                <w:webHidden/>
              </w:rPr>
            </w:r>
            <w:r w:rsidR="00403131" w:rsidRPr="00412C54">
              <w:rPr>
                <w:noProof/>
                <w:webHidden/>
              </w:rPr>
              <w:fldChar w:fldCharType="separate"/>
            </w:r>
            <w:r w:rsidR="00C05A9F">
              <w:rPr>
                <w:noProof/>
                <w:webHidden/>
              </w:rPr>
              <w:t>12</w:t>
            </w:r>
            <w:r w:rsidR="00403131" w:rsidRPr="00412C54">
              <w:rPr>
                <w:noProof/>
                <w:webHidden/>
              </w:rPr>
              <w:fldChar w:fldCharType="end"/>
            </w:r>
          </w:hyperlink>
        </w:p>
        <w:p w14:paraId="4E38B9E7" w14:textId="016D62EC"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3" w:history="1">
            <w:r w:rsidR="00403131" w:rsidRPr="00412C54">
              <w:rPr>
                <w:rStyle w:val="ad"/>
                <w:rFonts w:ascii="Times New Roman" w:hAnsi="Times New Roman"/>
                <w:noProof/>
                <w:color w:val="auto"/>
              </w:rPr>
              <w:t xml:space="preserve">5.4 </w:t>
            </w:r>
            <w:r w:rsidR="00403131" w:rsidRPr="00412C54">
              <w:rPr>
                <w:rStyle w:val="ad"/>
                <w:rFonts w:ascii="Times New Roman" w:hAnsi="Times New Roman"/>
                <w:noProof/>
                <w:color w:val="auto"/>
              </w:rPr>
              <w:t>到货时间</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_Toc225976373 \h </w:instrText>
            </w:r>
            <w:r w:rsidR="00403131" w:rsidRPr="00412C54">
              <w:rPr>
                <w:noProof/>
                <w:webHidden/>
              </w:rPr>
            </w:r>
            <w:r w:rsidR="00403131" w:rsidRPr="00412C54">
              <w:rPr>
                <w:noProof/>
                <w:webHidden/>
              </w:rPr>
              <w:fldChar w:fldCharType="separate"/>
            </w:r>
            <w:r w:rsidR="00C05A9F">
              <w:rPr>
                <w:noProof/>
                <w:webHidden/>
              </w:rPr>
              <w:t>12</w:t>
            </w:r>
            <w:r w:rsidR="00403131" w:rsidRPr="00412C54">
              <w:rPr>
                <w:noProof/>
                <w:webHidden/>
              </w:rPr>
              <w:fldChar w:fldCharType="end"/>
            </w:r>
          </w:hyperlink>
        </w:p>
        <w:p w14:paraId="7140B84B" w14:textId="1CFC6067"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74" w:history="1">
            <w:r w:rsidR="00403131" w:rsidRPr="00412C54">
              <w:rPr>
                <w:rStyle w:val="ad"/>
                <w:rFonts w:ascii="Times New Roman" w:hAnsi="Times New Roman"/>
                <w:noProof/>
                <w:color w:val="auto"/>
              </w:rPr>
              <w:t xml:space="preserve">6. </w:t>
            </w:r>
            <w:r w:rsidR="00403131" w:rsidRPr="00412C54">
              <w:rPr>
                <w:rStyle w:val="ad"/>
                <w:rFonts w:ascii="Times New Roman" w:hAnsi="Times New Roman"/>
                <w:noProof/>
                <w:color w:val="auto"/>
              </w:rPr>
              <w:t>专用要求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_Toc225976374 \h </w:instrText>
            </w:r>
            <w:r w:rsidR="00403131" w:rsidRPr="00412C54">
              <w:rPr>
                <w:noProof/>
                <w:webHidden/>
              </w:rPr>
            </w:r>
            <w:r w:rsidR="00403131" w:rsidRPr="00412C54">
              <w:rPr>
                <w:noProof/>
                <w:webHidden/>
              </w:rPr>
              <w:fldChar w:fldCharType="separate"/>
            </w:r>
            <w:r w:rsidR="00C05A9F">
              <w:rPr>
                <w:noProof/>
                <w:webHidden/>
              </w:rPr>
              <w:t>12</w:t>
            </w:r>
            <w:r w:rsidR="00403131" w:rsidRPr="00412C54">
              <w:rPr>
                <w:noProof/>
                <w:webHidden/>
              </w:rPr>
              <w:fldChar w:fldCharType="end"/>
            </w:r>
          </w:hyperlink>
        </w:p>
        <w:p w14:paraId="5AEB0C3B" w14:textId="5AB3AC3C"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5" w:history="1">
            <w:r w:rsidR="00403131" w:rsidRPr="00412C54">
              <w:rPr>
                <w:rStyle w:val="ad"/>
                <w:rFonts w:ascii="Times New Roman" w:hAnsi="Times New Roman"/>
                <w:noProof/>
                <w:color w:val="auto"/>
              </w:rPr>
              <w:t xml:space="preserve">6.1 </w:t>
            </w:r>
            <w:r w:rsidR="00403131" w:rsidRPr="00412C54">
              <w:rPr>
                <w:rStyle w:val="ad"/>
                <w:rFonts w:ascii="Times New Roman" w:hAnsi="Times New Roman"/>
                <w:noProof/>
                <w:color w:val="auto"/>
              </w:rPr>
              <w:t>技术要求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_Toc225976375 \h </w:instrText>
            </w:r>
            <w:r w:rsidR="00403131" w:rsidRPr="00412C54">
              <w:rPr>
                <w:noProof/>
                <w:webHidden/>
              </w:rPr>
            </w:r>
            <w:r w:rsidR="00403131" w:rsidRPr="00412C54">
              <w:rPr>
                <w:noProof/>
                <w:webHidden/>
              </w:rPr>
              <w:fldChar w:fldCharType="separate"/>
            </w:r>
            <w:r w:rsidR="00C05A9F">
              <w:rPr>
                <w:noProof/>
                <w:webHidden/>
              </w:rPr>
              <w:t>12</w:t>
            </w:r>
            <w:r w:rsidR="00403131" w:rsidRPr="00412C54">
              <w:rPr>
                <w:noProof/>
                <w:webHidden/>
              </w:rPr>
              <w:fldChar w:fldCharType="end"/>
            </w:r>
          </w:hyperlink>
        </w:p>
        <w:p w14:paraId="06411E5C" w14:textId="647BFE50"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6" w:history="1">
            <w:r w:rsidR="00403131" w:rsidRPr="00412C54">
              <w:rPr>
                <w:rStyle w:val="ad"/>
                <w:noProof/>
                <w:color w:val="auto"/>
              </w:rPr>
              <w:t>6.2 硬件要求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_Toc225976376 \h </w:instrText>
            </w:r>
            <w:r w:rsidR="00403131" w:rsidRPr="00412C54">
              <w:rPr>
                <w:noProof/>
                <w:webHidden/>
              </w:rPr>
            </w:r>
            <w:r w:rsidR="00403131" w:rsidRPr="00412C54">
              <w:rPr>
                <w:noProof/>
                <w:webHidden/>
              </w:rPr>
              <w:fldChar w:fldCharType="separate"/>
            </w:r>
            <w:r w:rsidR="00C05A9F">
              <w:rPr>
                <w:noProof/>
                <w:webHidden/>
              </w:rPr>
              <w:t>16</w:t>
            </w:r>
            <w:r w:rsidR="00403131" w:rsidRPr="00412C54">
              <w:rPr>
                <w:noProof/>
                <w:webHidden/>
              </w:rPr>
              <w:fldChar w:fldCharType="end"/>
            </w:r>
          </w:hyperlink>
        </w:p>
        <w:p w14:paraId="0B366A9E" w14:textId="158613D5"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7" w:history="1">
            <w:r w:rsidR="00403131" w:rsidRPr="00412C54">
              <w:rPr>
                <w:rStyle w:val="ad"/>
                <w:noProof/>
                <w:color w:val="auto"/>
              </w:rPr>
              <w:t>6.3 软件要求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_Toc225976377 \h </w:instrText>
            </w:r>
            <w:r w:rsidR="00403131" w:rsidRPr="00412C54">
              <w:rPr>
                <w:noProof/>
                <w:webHidden/>
              </w:rPr>
            </w:r>
            <w:r w:rsidR="00403131" w:rsidRPr="00412C54">
              <w:rPr>
                <w:noProof/>
                <w:webHidden/>
              </w:rPr>
              <w:fldChar w:fldCharType="separate"/>
            </w:r>
            <w:r w:rsidR="00C05A9F">
              <w:rPr>
                <w:noProof/>
                <w:webHidden/>
              </w:rPr>
              <w:t>18</w:t>
            </w:r>
            <w:r w:rsidR="00403131" w:rsidRPr="00412C54">
              <w:rPr>
                <w:noProof/>
                <w:webHidden/>
              </w:rPr>
              <w:fldChar w:fldCharType="end"/>
            </w:r>
          </w:hyperlink>
        </w:p>
        <w:p w14:paraId="41A4F5E8" w14:textId="2C421048"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78" w:history="1">
            <w:r w:rsidR="00403131" w:rsidRPr="00412C54">
              <w:rPr>
                <w:rStyle w:val="ad"/>
                <w:rFonts w:ascii="Times New Roman" w:hAnsi="Times New Roman"/>
                <w:noProof/>
                <w:color w:val="auto"/>
              </w:rPr>
              <w:t xml:space="preserve">6.4 </w:t>
            </w:r>
            <w:r w:rsidR="00403131" w:rsidRPr="00412C54">
              <w:rPr>
                <w:rStyle w:val="ad"/>
                <w:rFonts w:ascii="Times New Roman" w:hAnsi="Times New Roman"/>
                <w:noProof/>
                <w:color w:val="auto"/>
              </w:rPr>
              <w:t>设备参数表</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_Toc225976378 \h </w:instrText>
            </w:r>
            <w:r w:rsidR="00403131" w:rsidRPr="00412C54">
              <w:rPr>
                <w:noProof/>
                <w:webHidden/>
              </w:rPr>
            </w:r>
            <w:r w:rsidR="00403131" w:rsidRPr="00412C54">
              <w:rPr>
                <w:noProof/>
                <w:webHidden/>
              </w:rPr>
              <w:fldChar w:fldCharType="separate"/>
            </w:r>
            <w:r w:rsidR="00C05A9F">
              <w:rPr>
                <w:noProof/>
                <w:webHidden/>
              </w:rPr>
              <w:t>19</w:t>
            </w:r>
            <w:r w:rsidR="00403131" w:rsidRPr="00412C54">
              <w:rPr>
                <w:noProof/>
                <w:webHidden/>
              </w:rPr>
              <w:fldChar w:fldCharType="end"/>
            </w:r>
          </w:hyperlink>
        </w:p>
        <w:p w14:paraId="707A9C32" w14:textId="65A2093F"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79" w:history="1">
            <w:r w:rsidR="00403131" w:rsidRPr="00412C54">
              <w:rPr>
                <w:rStyle w:val="ad"/>
                <w:noProof/>
                <w:color w:val="auto"/>
              </w:rPr>
              <w:t>7. 质量保证</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_Toc225976379 \h </w:instrText>
            </w:r>
            <w:r w:rsidR="00403131" w:rsidRPr="00412C54">
              <w:rPr>
                <w:noProof/>
                <w:webHidden/>
              </w:rPr>
            </w:r>
            <w:r w:rsidR="00403131" w:rsidRPr="00412C54">
              <w:rPr>
                <w:noProof/>
                <w:webHidden/>
              </w:rPr>
              <w:fldChar w:fldCharType="separate"/>
            </w:r>
            <w:r w:rsidR="00C05A9F">
              <w:rPr>
                <w:noProof/>
                <w:webHidden/>
              </w:rPr>
              <w:t>21</w:t>
            </w:r>
            <w:r w:rsidR="00403131" w:rsidRPr="00412C54">
              <w:rPr>
                <w:noProof/>
                <w:webHidden/>
              </w:rPr>
              <w:fldChar w:fldCharType="end"/>
            </w:r>
          </w:hyperlink>
        </w:p>
        <w:p w14:paraId="2AC71EFB" w14:textId="65C81C7B"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80" w:history="1">
            <w:r w:rsidR="00403131" w:rsidRPr="00412C54">
              <w:rPr>
                <w:rStyle w:val="ad"/>
                <w:noProof/>
                <w:color w:val="auto"/>
              </w:rPr>
              <w:t>7.1 质量体系</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_Toc225976380 \h </w:instrText>
            </w:r>
            <w:r w:rsidR="00403131" w:rsidRPr="00412C54">
              <w:rPr>
                <w:noProof/>
                <w:webHidden/>
              </w:rPr>
            </w:r>
            <w:r w:rsidR="00403131" w:rsidRPr="00412C54">
              <w:rPr>
                <w:noProof/>
                <w:webHidden/>
              </w:rPr>
              <w:fldChar w:fldCharType="separate"/>
            </w:r>
            <w:r w:rsidR="00C05A9F">
              <w:rPr>
                <w:noProof/>
                <w:webHidden/>
              </w:rPr>
              <w:t>21</w:t>
            </w:r>
            <w:r w:rsidR="00403131" w:rsidRPr="00412C54">
              <w:rPr>
                <w:noProof/>
                <w:webHidden/>
              </w:rPr>
              <w:fldChar w:fldCharType="end"/>
            </w:r>
          </w:hyperlink>
        </w:p>
        <w:p w14:paraId="33FC3D8E" w14:textId="28172667"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81" w:history="1">
            <w:r w:rsidR="00403131" w:rsidRPr="00412C54">
              <w:rPr>
                <w:rStyle w:val="ad"/>
                <w:noProof/>
                <w:color w:val="auto"/>
              </w:rPr>
              <w:t>7.2 质量保证文件</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_Toc225976381 \h </w:instrText>
            </w:r>
            <w:r w:rsidR="00403131" w:rsidRPr="00412C54">
              <w:rPr>
                <w:noProof/>
                <w:webHidden/>
              </w:rPr>
            </w:r>
            <w:r w:rsidR="00403131" w:rsidRPr="00412C54">
              <w:rPr>
                <w:noProof/>
                <w:webHidden/>
              </w:rPr>
              <w:fldChar w:fldCharType="separate"/>
            </w:r>
            <w:r w:rsidR="00C05A9F">
              <w:rPr>
                <w:noProof/>
                <w:webHidden/>
              </w:rPr>
              <w:t>21</w:t>
            </w:r>
            <w:r w:rsidR="00403131" w:rsidRPr="00412C54">
              <w:rPr>
                <w:noProof/>
                <w:webHidden/>
              </w:rPr>
              <w:fldChar w:fldCharType="end"/>
            </w:r>
          </w:hyperlink>
        </w:p>
        <w:p w14:paraId="6ED2372A" w14:textId="0D664A97"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82" w:history="1">
            <w:r w:rsidR="00403131" w:rsidRPr="00412C54">
              <w:rPr>
                <w:rStyle w:val="ad"/>
                <w:noProof/>
                <w:color w:val="auto"/>
              </w:rPr>
              <w:t>7.3 运输要求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_Toc225976382 \h </w:instrText>
            </w:r>
            <w:r w:rsidR="00403131" w:rsidRPr="00412C54">
              <w:rPr>
                <w:noProof/>
                <w:webHidden/>
              </w:rPr>
            </w:r>
            <w:r w:rsidR="00403131" w:rsidRPr="00412C54">
              <w:rPr>
                <w:noProof/>
                <w:webHidden/>
              </w:rPr>
              <w:fldChar w:fldCharType="separate"/>
            </w:r>
            <w:r w:rsidR="00C05A9F">
              <w:rPr>
                <w:noProof/>
                <w:webHidden/>
              </w:rPr>
              <w:t>21</w:t>
            </w:r>
            <w:r w:rsidR="00403131" w:rsidRPr="00412C54">
              <w:rPr>
                <w:noProof/>
                <w:webHidden/>
              </w:rPr>
              <w:fldChar w:fldCharType="end"/>
            </w:r>
          </w:hyperlink>
        </w:p>
        <w:p w14:paraId="119B4A82" w14:textId="75FFE50C"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83" w:history="1">
            <w:r w:rsidR="00403131" w:rsidRPr="00412C54">
              <w:rPr>
                <w:rStyle w:val="ad"/>
                <w:noProof/>
                <w:color w:val="auto"/>
              </w:rPr>
              <w:t>7.4 监造要求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_Toc225976383 \h </w:instrText>
            </w:r>
            <w:r w:rsidR="00403131" w:rsidRPr="00412C54">
              <w:rPr>
                <w:noProof/>
                <w:webHidden/>
              </w:rPr>
            </w:r>
            <w:r w:rsidR="00403131" w:rsidRPr="00412C54">
              <w:rPr>
                <w:noProof/>
                <w:webHidden/>
              </w:rPr>
              <w:fldChar w:fldCharType="separate"/>
            </w:r>
            <w:r w:rsidR="00C05A9F">
              <w:rPr>
                <w:noProof/>
                <w:webHidden/>
              </w:rPr>
              <w:t>22</w:t>
            </w:r>
            <w:r w:rsidR="00403131" w:rsidRPr="00412C54">
              <w:rPr>
                <w:noProof/>
                <w:webHidden/>
              </w:rPr>
              <w:fldChar w:fldCharType="end"/>
            </w:r>
          </w:hyperlink>
        </w:p>
        <w:p w14:paraId="0D8627A2" w14:textId="0D61DF19"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84" w:history="1">
            <w:r w:rsidR="00403131" w:rsidRPr="00412C54">
              <w:rPr>
                <w:rStyle w:val="ad"/>
                <w:noProof/>
                <w:color w:val="auto"/>
              </w:rPr>
              <w:t>7.5 责任</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_Toc225976384 \h </w:instrText>
            </w:r>
            <w:r w:rsidR="00403131" w:rsidRPr="00412C54">
              <w:rPr>
                <w:noProof/>
                <w:webHidden/>
              </w:rPr>
            </w:r>
            <w:r w:rsidR="00403131" w:rsidRPr="00412C54">
              <w:rPr>
                <w:noProof/>
                <w:webHidden/>
              </w:rPr>
              <w:fldChar w:fldCharType="separate"/>
            </w:r>
            <w:r w:rsidR="00C05A9F">
              <w:rPr>
                <w:noProof/>
                <w:webHidden/>
              </w:rPr>
              <w:t>22</w:t>
            </w:r>
            <w:r w:rsidR="00403131" w:rsidRPr="00412C54">
              <w:rPr>
                <w:noProof/>
                <w:webHidden/>
              </w:rPr>
              <w:fldChar w:fldCharType="end"/>
            </w:r>
          </w:hyperlink>
        </w:p>
        <w:p w14:paraId="6EAB337C" w14:textId="08572009"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85" w:history="1">
            <w:r w:rsidR="00403131" w:rsidRPr="00412C54">
              <w:rPr>
                <w:rStyle w:val="ad"/>
                <w:rFonts w:ascii="Times New Roman" w:hAnsi="Times New Roman"/>
                <w:noProof/>
                <w:color w:val="auto"/>
              </w:rPr>
              <w:t xml:space="preserve">8. </w:t>
            </w:r>
            <w:r w:rsidR="00403131" w:rsidRPr="00412C54">
              <w:rPr>
                <w:rStyle w:val="ad"/>
                <w:rFonts w:ascii="Times New Roman" w:hAnsi="Times New Roman"/>
                <w:noProof/>
                <w:color w:val="auto"/>
              </w:rPr>
              <w:t>消防及安全相关要求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_Toc225976385 \h </w:instrText>
            </w:r>
            <w:r w:rsidR="00403131" w:rsidRPr="00412C54">
              <w:rPr>
                <w:noProof/>
                <w:webHidden/>
              </w:rPr>
            </w:r>
            <w:r w:rsidR="00403131" w:rsidRPr="00412C54">
              <w:rPr>
                <w:noProof/>
                <w:webHidden/>
              </w:rPr>
              <w:fldChar w:fldCharType="separate"/>
            </w:r>
            <w:r w:rsidR="00C05A9F">
              <w:rPr>
                <w:noProof/>
                <w:webHidden/>
              </w:rPr>
              <w:t>22</w:t>
            </w:r>
            <w:r w:rsidR="00403131" w:rsidRPr="00412C54">
              <w:rPr>
                <w:noProof/>
                <w:webHidden/>
              </w:rPr>
              <w:fldChar w:fldCharType="end"/>
            </w:r>
          </w:hyperlink>
        </w:p>
        <w:p w14:paraId="38E320BF" w14:textId="43A0F23B"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86" w:history="1">
            <w:r w:rsidR="00403131" w:rsidRPr="00412C54">
              <w:rPr>
                <w:rStyle w:val="ad"/>
                <w:rFonts w:ascii="Times New Roman" w:hAnsi="Times New Roman"/>
                <w:noProof/>
                <w:color w:val="auto"/>
              </w:rPr>
              <w:t xml:space="preserve">9. </w:t>
            </w:r>
            <w:r w:rsidR="00403131" w:rsidRPr="00412C54">
              <w:rPr>
                <w:rStyle w:val="ad"/>
                <w:rFonts w:ascii="Times New Roman" w:hAnsi="Times New Roman"/>
                <w:noProof/>
                <w:color w:val="auto"/>
              </w:rPr>
              <w:t>验收</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_Toc225976386 \h </w:instrText>
            </w:r>
            <w:r w:rsidR="00403131" w:rsidRPr="00412C54">
              <w:rPr>
                <w:noProof/>
                <w:webHidden/>
              </w:rPr>
            </w:r>
            <w:r w:rsidR="00403131" w:rsidRPr="00412C54">
              <w:rPr>
                <w:noProof/>
                <w:webHidden/>
              </w:rPr>
              <w:fldChar w:fldCharType="separate"/>
            </w:r>
            <w:r w:rsidR="00C05A9F">
              <w:rPr>
                <w:noProof/>
                <w:webHidden/>
              </w:rPr>
              <w:t>22</w:t>
            </w:r>
            <w:r w:rsidR="00403131" w:rsidRPr="00412C54">
              <w:rPr>
                <w:noProof/>
                <w:webHidden/>
              </w:rPr>
              <w:fldChar w:fldCharType="end"/>
            </w:r>
          </w:hyperlink>
        </w:p>
        <w:p w14:paraId="7C6C0D3C" w14:textId="25EA4B39"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87" w:history="1">
            <w:r w:rsidR="00403131" w:rsidRPr="00412C54">
              <w:rPr>
                <w:rStyle w:val="ad"/>
                <w:rFonts w:ascii="Times New Roman" w:hAnsi="Times New Roman"/>
                <w:noProof/>
                <w:color w:val="auto"/>
              </w:rPr>
              <w:t xml:space="preserve">9.1 </w:t>
            </w:r>
            <w:r w:rsidR="00403131" w:rsidRPr="00412C54">
              <w:rPr>
                <w:rStyle w:val="ad"/>
                <w:rFonts w:ascii="Times New Roman" w:hAnsi="Times New Roman"/>
                <w:noProof/>
                <w:color w:val="auto"/>
              </w:rPr>
              <w:t>现场设备验收</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_Toc225976387 \h </w:instrText>
            </w:r>
            <w:r w:rsidR="00403131" w:rsidRPr="00412C54">
              <w:rPr>
                <w:noProof/>
                <w:webHidden/>
              </w:rPr>
            </w:r>
            <w:r w:rsidR="00403131" w:rsidRPr="00412C54">
              <w:rPr>
                <w:noProof/>
                <w:webHidden/>
              </w:rPr>
              <w:fldChar w:fldCharType="separate"/>
            </w:r>
            <w:r w:rsidR="00C05A9F">
              <w:rPr>
                <w:noProof/>
                <w:webHidden/>
              </w:rPr>
              <w:t>22</w:t>
            </w:r>
            <w:r w:rsidR="00403131" w:rsidRPr="00412C54">
              <w:rPr>
                <w:noProof/>
                <w:webHidden/>
              </w:rPr>
              <w:fldChar w:fldCharType="end"/>
            </w:r>
          </w:hyperlink>
        </w:p>
        <w:p w14:paraId="5844AC6F" w14:textId="4E13B192"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88" w:history="1">
            <w:r w:rsidR="00403131" w:rsidRPr="00412C54">
              <w:rPr>
                <w:rStyle w:val="ad"/>
                <w:rFonts w:ascii="Times New Roman" w:hAnsi="Times New Roman"/>
                <w:noProof/>
                <w:color w:val="auto"/>
              </w:rPr>
              <w:t xml:space="preserve">9.2 </w:t>
            </w:r>
            <w:r w:rsidR="00403131" w:rsidRPr="00412C54">
              <w:rPr>
                <w:rStyle w:val="ad"/>
                <w:rFonts w:ascii="Times New Roman" w:hAnsi="Times New Roman"/>
                <w:noProof/>
                <w:color w:val="auto"/>
              </w:rPr>
              <w:t>资料验收及交付</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_Toc225976388 \h </w:instrText>
            </w:r>
            <w:r w:rsidR="00403131" w:rsidRPr="00412C54">
              <w:rPr>
                <w:noProof/>
                <w:webHidden/>
              </w:rPr>
            </w:r>
            <w:r w:rsidR="00403131" w:rsidRPr="00412C54">
              <w:rPr>
                <w:noProof/>
                <w:webHidden/>
              </w:rPr>
              <w:fldChar w:fldCharType="separate"/>
            </w:r>
            <w:r w:rsidR="00C05A9F">
              <w:rPr>
                <w:noProof/>
                <w:webHidden/>
              </w:rPr>
              <w:t>23</w:t>
            </w:r>
            <w:r w:rsidR="00403131" w:rsidRPr="00412C54">
              <w:rPr>
                <w:noProof/>
                <w:webHidden/>
              </w:rPr>
              <w:fldChar w:fldCharType="end"/>
            </w:r>
          </w:hyperlink>
        </w:p>
        <w:p w14:paraId="5D97FF0E" w14:textId="05DE4527"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89" w:history="1">
            <w:r w:rsidR="00403131" w:rsidRPr="00412C54">
              <w:rPr>
                <w:rStyle w:val="ad"/>
                <w:noProof/>
                <w:color w:val="auto"/>
              </w:rPr>
              <w:t>10. 技术及售后服务</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_Toc225976389 \h </w:instrText>
            </w:r>
            <w:r w:rsidR="00403131" w:rsidRPr="00412C54">
              <w:rPr>
                <w:noProof/>
                <w:webHidden/>
              </w:rPr>
            </w:r>
            <w:r w:rsidR="00403131" w:rsidRPr="00412C54">
              <w:rPr>
                <w:noProof/>
                <w:webHidden/>
              </w:rPr>
              <w:fldChar w:fldCharType="separate"/>
            </w:r>
            <w:r w:rsidR="00C05A9F">
              <w:rPr>
                <w:noProof/>
                <w:webHidden/>
              </w:rPr>
              <w:t>24</w:t>
            </w:r>
            <w:r w:rsidR="00403131" w:rsidRPr="00412C54">
              <w:rPr>
                <w:noProof/>
                <w:webHidden/>
              </w:rPr>
              <w:fldChar w:fldCharType="end"/>
            </w:r>
          </w:hyperlink>
        </w:p>
        <w:p w14:paraId="2B20A909" w14:textId="62C522EB"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90" w:history="1">
            <w:r w:rsidR="00403131" w:rsidRPr="00412C54">
              <w:rPr>
                <w:rStyle w:val="ad"/>
                <w:noProof/>
                <w:color w:val="auto"/>
              </w:rPr>
              <w:t>10.1 技术服务</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_Toc225976390 \h </w:instrText>
            </w:r>
            <w:r w:rsidR="00403131" w:rsidRPr="00412C54">
              <w:rPr>
                <w:noProof/>
                <w:webHidden/>
              </w:rPr>
            </w:r>
            <w:r w:rsidR="00403131" w:rsidRPr="00412C54">
              <w:rPr>
                <w:noProof/>
                <w:webHidden/>
              </w:rPr>
              <w:fldChar w:fldCharType="separate"/>
            </w:r>
            <w:r w:rsidR="00C05A9F">
              <w:rPr>
                <w:noProof/>
                <w:webHidden/>
              </w:rPr>
              <w:t>24</w:t>
            </w:r>
            <w:r w:rsidR="00403131" w:rsidRPr="00412C54">
              <w:rPr>
                <w:noProof/>
                <w:webHidden/>
              </w:rPr>
              <w:fldChar w:fldCharType="end"/>
            </w:r>
          </w:hyperlink>
        </w:p>
        <w:p w14:paraId="1F0175CB" w14:textId="178D5345"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91" w:history="1">
            <w:r w:rsidR="00403131" w:rsidRPr="00412C54">
              <w:rPr>
                <w:rStyle w:val="ad"/>
                <w:noProof/>
                <w:color w:val="auto"/>
              </w:rPr>
              <w:t>10.2 售后培训</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_Toc225976391 \h </w:instrText>
            </w:r>
            <w:r w:rsidR="00403131" w:rsidRPr="00412C54">
              <w:rPr>
                <w:noProof/>
                <w:webHidden/>
              </w:rPr>
            </w:r>
            <w:r w:rsidR="00403131" w:rsidRPr="00412C54">
              <w:rPr>
                <w:noProof/>
                <w:webHidden/>
              </w:rPr>
              <w:fldChar w:fldCharType="separate"/>
            </w:r>
            <w:r w:rsidR="00C05A9F">
              <w:rPr>
                <w:noProof/>
                <w:webHidden/>
              </w:rPr>
              <w:t>24</w:t>
            </w:r>
            <w:r w:rsidR="00403131" w:rsidRPr="00412C54">
              <w:rPr>
                <w:noProof/>
                <w:webHidden/>
              </w:rPr>
              <w:fldChar w:fldCharType="end"/>
            </w:r>
          </w:hyperlink>
        </w:p>
        <w:p w14:paraId="1610B714" w14:textId="1EE8F6CB"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92" w:history="1">
            <w:r w:rsidR="00403131" w:rsidRPr="00412C54">
              <w:rPr>
                <w:rStyle w:val="ad"/>
                <w:rFonts w:ascii="Times New Roman" w:hAnsi="Times New Roman"/>
                <w:noProof/>
                <w:color w:val="auto"/>
              </w:rPr>
              <w:t xml:space="preserve">11. </w:t>
            </w:r>
            <w:r w:rsidR="00403131" w:rsidRPr="00412C54">
              <w:rPr>
                <w:rStyle w:val="ad"/>
                <w:rFonts w:ascii="Times New Roman" w:hAnsi="Times New Roman"/>
                <w:noProof/>
                <w:color w:val="auto"/>
              </w:rPr>
              <w:t>技术偏离表</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_Toc225976392 \h </w:instrText>
            </w:r>
            <w:r w:rsidR="00403131" w:rsidRPr="00412C54">
              <w:rPr>
                <w:noProof/>
                <w:webHidden/>
              </w:rPr>
            </w:r>
            <w:r w:rsidR="00403131" w:rsidRPr="00412C54">
              <w:rPr>
                <w:noProof/>
                <w:webHidden/>
              </w:rPr>
              <w:fldChar w:fldCharType="separate"/>
            </w:r>
            <w:r w:rsidR="00C05A9F">
              <w:rPr>
                <w:noProof/>
                <w:webHidden/>
              </w:rPr>
              <w:t>25</w:t>
            </w:r>
            <w:r w:rsidR="00403131" w:rsidRPr="00412C54">
              <w:rPr>
                <w:noProof/>
                <w:webHidden/>
              </w:rPr>
              <w:fldChar w:fldCharType="end"/>
            </w:r>
          </w:hyperlink>
        </w:p>
        <w:p w14:paraId="1A4C34F0" w14:textId="2CDB05A4"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93" w:history="1">
            <w:r w:rsidR="00403131" w:rsidRPr="00412C54">
              <w:rPr>
                <w:rStyle w:val="ad"/>
                <w:noProof/>
                <w:color w:val="auto"/>
              </w:rPr>
              <w:t>12. 备品备件清单</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_Toc225976393 \h </w:instrText>
            </w:r>
            <w:r w:rsidR="00403131" w:rsidRPr="00412C54">
              <w:rPr>
                <w:noProof/>
                <w:webHidden/>
              </w:rPr>
            </w:r>
            <w:r w:rsidR="00403131" w:rsidRPr="00412C54">
              <w:rPr>
                <w:noProof/>
                <w:webHidden/>
              </w:rPr>
              <w:fldChar w:fldCharType="separate"/>
            </w:r>
            <w:r w:rsidR="00C05A9F">
              <w:rPr>
                <w:noProof/>
                <w:webHidden/>
              </w:rPr>
              <w:t>25</w:t>
            </w:r>
            <w:r w:rsidR="00403131" w:rsidRPr="00412C54">
              <w:rPr>
                <w:noProof/>
                <w:webHidden/>
              </w:rPr>
              <w:fldChar w:fldCharType="end"/>
            </w:r>
          </w:hyperlink>
        </w:p>
        <w:p w14:paraId="78979747" w14:textId="26F6954F"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94" w:history="1">
            <w:r w:rsidR="00403131" w:rsidRPr="00412C54">
              <w:rPr>
                <w:rStyle w:val="ad"/>
                <w:noProof/>
                <w:color w:val="auto"/>
              </w:rPr>
              <w:t>12.1备品备件</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_Toc225976394 \h </w:instrText>
            </w:r>
            <w:r w:rsidR="00403131" w:rsidRPr="00412C54">
              <w:rPr>
                <w:noProof/>
                <w:webHidden/>
              </w:rPr>
            </w:r>
            <w:r w:rsidR="00403131" w:rsidRPr="00412C54">
              <w:rPr>
                <w:noProof/>
                <w:webHidden/>
              </w:rPr>
              <w:fldChar w:fldCharType="separate"/>
            </w:r>
            <w:r w:rsidR="00C05A9F">
              <w:rPr>
                <w:noProof/>
                <w:webHidden/>
              </w:rPr>
              <w:t>25</w:t>
            </w:r>
            <w:r w:rsidR="00403131" w:rsidRPr="00412C54">
              <w:rPr>
                <w:noProof/>
                <w:webHidden/>
              </w:rPr>
              <w:fldChar w:fldCharType="end"/>
            </w:r>
          </w:hyperlink>
        </w:p>
        <w:p w14:paraId="6A93728E" w14:textId="6AC738F6"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95" w:history="1">
            <w:r w:rsidR="00403131" w:rsidRPr="00412C54">
              <w:rPr>
                <w:rStyle w:val="ad"/>
                <w:noProof/>
                <w:color w:val="auto"/>
              </w:rPr>
              <w:t>12.2特殊工具</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_Toc225976395 \h </w:instrText>
            </w:r>
            <w:r w:rsidR="00403131" w:rsidRPr="00412C54">
              <w:rPr>
                <w:noProof/>
                <w:webHidden/>
              </w:rPr>
            </w:r>
            <w:r w:rsidR="00403131" w:rsidRPr="00412C54">
              <w:rPr>
                <w:noProof/>
                <w:webHidden/>
              </w:rPr>
              <w:fldChar w:fldCharType="separate"/>
            </w:r>
            <w:r w:rsidR="00C05A9F">
              <w:rPr>
                <w:noProof/>
                <w:webHidden/>
              </w:rPr>
              <w:t>26</w:t>
            </w:r>
            <w:r w:rsidR="00403131" w:rsidRPr="00412C54">
              <w:rPr>
                <w:noProof/>
                <w:webHidden/>
              </w:rPr>
              <w:fldChar w:fldCharType="end"/>
            </w:r>
          </w:hyperlink>
        </w:p>
        <w:p w14:paraId="359EA3DA" w14:textId="108FB050"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96" w:history="1">
            <w:r w:rsidR="00403131" w:rsidRPr="00412C54">
              <w:rPr>
                <w:rStyle w:val="ad"/>
                <w:noProof/>
                <w:color w:val="auto"/>
              </w:rPr>
              <w:t>13. 设备品牌要求</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_Toc225976396 \h </w:instrText>
            </w:r>
            <w:r w:rsidR="00403131" w:rsidRPr="00412C54">
              <w:rPr>
                <w:noProof/>
                <w:webHidden/>
              </w:rPr>
            </w:r>
            <w:r w:rsidR="00403131" w:rsidRPr="00412C54">
              <w:rPr>
                <w:noProof/>
                <w:webHidden/>
              </w:rPr>
              <w:fldChar w:fldCharType="separate"/>
            </w:r>
            <w:r w:rsidR="00C05A9F">
              <w:rPr>
                <w:noProof/>
                <w:webHidden/>
              </w:rPr>
              <w:t>26</w:t>
            </w:r>
            <w:r w:rsidR="00403131" w:rsidRPr="00412C54">
              <w:rPr>
                <w:noProof/>
                <w:webHidden/>
              </w:rPr>
              <w:fldChar w:fldCharType="end"/>
            </w:r>
          </w:hyperlink>
        </w:p>
        <w:p w14:paraId="2200BC1D" w14:textId="058A0252" w:rsidR="00403131" w:rsidRPr="00412C54" w:rsidRDefault="000D1FFA">
          <w:pPr>
            <w:pStyle w:val="TOC1"/>
            <w:tabs>
              <w:tab w:val="right" w:leader="dot" w:pos="9169"/>
            </w:tabs>
            <w:rPr>
              <w:rFonts w:asciiTheme="minorHAnsi" w:eastAsiaTheme="minorEastAsia" w:hAnsiTheme="minorHAnsi"/>
              <w:bCs w:val="0"/>
              <w:caps w:val="0"/>
              <w:noProof/>
              <w:sz w:val="21"/>
              <w:szCs w:val="22"/>
            </w:rPr>
          </w:pPr>
          <w:hyperlink w:anchor="_Toc225976397" w:history="1">
            <w:r w:rsidR="00403131" w:rsidRPr="00412C54">
              <w:rPr>
                <w:rStyle w:val="ad"/>
                <w:noProof/>
                <w:color w:val="auto"/>
              </w:rPr>
              <w:t>14. 附件</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_Toc225976397 \h </w:instrText>
            </w:r>
            <w:r w:rsidR="00403131" w:rsidRPr="00412C54">
              <w:rPr>
                <w:noProof/>
                <w:webHidden/>
              </w:rPr>
            </w:r>
            <w:r w:rsidR="00403131" w:rsidRPr="00412C54">
              <w:rPr>
                <w:noProof/>
                <w:webHidden/>
              </w:rPr>
              <w:fldChar w:fldCharType="separate"/>
            </w:r>
            <w:r w:rsidR="00C05A9F">
              <w:rPr>
                <w:noProof/>
                <w:webHidden/>
              </w:rPr>
              <w:t>26</w:t>
            </w:r>
            <w:r w:rsidR="00403131" w:rsidRPr="00412C54">
              <w:rPr>
                <w:noProof/>
                <w:webHidden/>
              </w:rPr>
              <w:fldChar w:fldCharType="end"/>
            </w:r>
          </w:hyperlink>
        </w:p>
        <w:p w14:paraId="113D56D1" w14:textId="666E5C44" w:rsidR="00403131" w:rsidRPr="00412C54" w:rsidRDefault="000D1FFA">
          <w:pPr>
            <w:pStyle w:val="TOC2"/>
            <w:tabs>
              <w:tab w:val="right" w:leader="dot" w:pos="9169"/>
            </w:tabs>
            <w:rPr>
              <w:rFonts w:asciiTheme="minorHAnsi" w:eastAsiaTheme="minorEastAsia" w:hAnsiTheme="minorHAnsi"/>
              <w:bCs w:val="0"/>
              <w:noProof/>
              <w:sz w:val="21"/>
              <w:szCs w:val="22"/>
            </w:rPr>
          </w:pPr>
          <w:hyperlink w:anchor="_Toc225976398" w:history="1">
            <w:r w:rsidR="00403131" w:rsidRPr="00412C54">
              <w:rPr>
                <w:rStyle w:val="ad"/>
                <w:rFonts w:ascii="Times New Roman" w:hAnsi="Times New Roman"/>
                <w:noProof/>
                <w:color w:val="auto"/>
              </w:rPr>
              <w:t xml:space="preserve">14.1 </w:t>
            </w:r>
            <w:r w:rsidR="00403131" w:rsidRPr="00412C54">
              <w:rPr>
                <w:rStyle w:val="ad"/>
                <w:rFonts w:ascii="Times New Roman" w:hAnsi="Times New Roman"/>
                <w:noProof/>
                <w:color w:val="auto"/>
              </w:rPr>
              <w:t>图纸</w:t>
            </w:r>
            <w:r w:rsidR="00403131" w:rsidRPr="00412C54">
              <w:rPr>
                <w:noProof/>
                <w:webHidden/>
              </w:rPr>
              <w:tab/>
            </w:r>
            <w:r w:rsidR="00403131" w:rsidRPr="00412C54">
              <w:rPr>
                <w:noProof/>
                <w:webHidden/>
              </w:rPr>
              <w:fldChar w:fldCharType="begin"/>
            </w:r>
            <w:r w:rsidR="00403131" w:rsidRPr="00412C54">
              <w:rPr>
                <w:noProof/>
                <w:webHidden/>
              </w:rPr>
              <w:instrText xml:space="preserve"> PAGEREF _Toc225976398 \h </w:instrText>
            </w:r>
            <w:r w:rsidR="00403131" w:rsidRPr="00412C54">
              <w:rPr>
                <w:noProof/>
                <w:webHidden/>
              </w:rPr>
            </w:r>
            <w:r w:rsidR="00403131" w:rsidRPr="00412C54">
              <w:rPr>
                <w:noProof/>
                <w:webHidden/>
              </w:rPr>
              <w:fldChar w:fldCharType="separate"/>
            </w:r>
            <w:r w:rsidR="00C05A9F">
              <w:rPr>
                <w:noProof/>
                <w:webHidden/>
              </w:rPr>
              <w:t>26</w:t>
            </w:r>
            <w:r w:rsidR="00403131" w:rsidRPr="00412C54">
              <w:rPr>
                <w:noProof/>
                <w:webHidden/>
              </w:rPr>
              <w:fldChar w:fldCharType="end"/>
            </w:r>
          </w:hyperlink>
        </w:p>
        <w:p w14:paraId="1703A947" w14:textId="5B8144FD" w:rsidR="001C57C4" w:rsidRPr="00412C54" w:rsidRDefault="001C57C4">
          <w:r w:rsidRPr="00412C54">
            <w:rPr>
              <w:b/>
              <w:bCs/>
              <w:lang w:val="zh-CN"/>
            </w:rPr>
            <w:fldChar w:fldCharType="end"/>
          </w:r>
        </w:p>
      </w:sdtContent>
    </w:sdt>
    <w:p w14:paraId="7A58E043" w14:textId="3EA05257" w:rsidR="001C57C4" w:rsidRPr="00412C54" w:rsidRDefault="001C57C4" w:rsidP="00C74D31">
      <w:pPr>
        <w:pStyle w:val="a5"/>
        <w:spacing w:before="156"/>
      </w:pPr>
    </w:p>
    <w:p w14:paraId="2783B1F1" w14:textId="024E3855" w:rsidR="001C57C4" w:rsidRPr="00412C54" w:rsidRDefault="001C57C4" w:rsidP="00C74D31">
      <w:pPr>
        <w:pStyle w:val="a5"/>
        <w:spacing w:before="156"/>
      </w:pPr>
    </w:p>
    <w:p w14:paraId="0DD3B6D3" w14:textId="0E197B00" w:rsidR="001C57C4" w:rsidRPr="00412C54" w:rsidRDefault="001C57C4" w:rsidP="00C74D31">
      <w:pPr>
        <w:pStyle w:val="a5"/>
        <w:spacing w:before="156"/>
      </w:pPr>
    </w:p>
    <w:p w14:paraId="029057EA" w14:textId="76896639" w:rsidR="001C57C4" w:rsidRPr="00412C54" w:rsidRDefault="001C57C4" w:rsidP="00C74D31">
      <w:pPr>
        <w:pStyle w:val="a5"/>
        <w:spacing w:before="156"/>
      </w:pPr>
    </w:p>
    <w:p w14:paraId="10239E16" w14:textId="41746279" w:rsidR="001C57C4" w:rsidRPr="00412C54" w:rsidRDefault="001C57C4" w:rsidP="00C74D31">
      <w:pPr>
        <w:pStyle w:val="a5"/>
        <w:spacing w:before="156"/>
      </w:pPr>
    </w:p>
    <w:p w14:paraId="28F28371" w14:textId="7AA94476" w:rsidR="001C57C4" w:rsidRPr="00412C54" w:rsidRDefault="001C57C4" w:rsidP="00C74D31">
      <w:pPr>
        <w:pStyle w:val="a5"/>
        <w:spacing w:before="156"/>
      </w:pPr>
    </w:p>
    <w:p w14:paraId="4AB46ED5" w14:textId="070CC6E9" w:rsidR="001C57C4" w:rsidRPr="00412C54" w:rsidRDefault="001C57C4" w:rsidP="00C74D31">
      <w:pPr>
        <w:pStyle w:val="a5"/>
        <w:spacing w:before="156"/>
      </w:pPr>
    </w:p>
    <w:p w14:paraId="103790D8" w14:textId="3EBC6AC9" w:rsidR="001C57C4" w:rsidRPr="00412C54" w:rsidRDefault="001C57C4" w:rsidP="00C74D31">
      <w:pPr>
        <w:pStyle w:val="a5"/>
        <w:spacing w:before="156"/>
      </w:pPr>
    </w:p>
    <w:p w14:paraId="69C5423D" w14:textId="77777777" w:rsidR="001C57C4" w:rsidRPr="00412C54" w:rsidRDefault="001C57C4" w:rsidP="00C74D31">
      <w:pPr>
        <w:pStyle w:val="a5"/>
        <w:spacing w:before="156"/>
      </w:pPr>
    </w:p>
    <w:p w14:paraId="361613A1" w14:textId="61E4B54E" w:rsidR="008A561B" w:rsidRPr="00412C54" w:rsidRDefault="00B124C1" w:rsidP="00C74D31">
      <w:pPr>
        <w:pStyle w:val="a5"/>
        <w:spacing w:before="156"/>
      </w:pPr>
      <w:bookmarkStart w:id="1" w:name="_Toc225976353"/>
      <w:r w:rsidRPr="00412C54">
        <w:rPr>
          <w:rFonts w:hint="eastAsia"/>
        </w:rPr>
        <w:lastRenderedPageBreak/>
        <w:t>1</w:t>
      </w:r>
      <w:r w:rsidRPr="00412C54">
        <w:t xml:space="preserve">. </w:t>
      </w:r>
      <w:r w:rsidR="008A561B" w:rsidRPr="00412C54">
        <w:rPr>
          <w:rFonts w:hint="eastAsia"/>
        </w:rPr>
        <w:t>总则、执行</w:t>
      </w:r>
      <w:r w:rsidR="008A561B" w:rsidRPr="00412C54">
        <w:t>相关标准</w:t>
      </w:r>
      <w:bookmarkEnd w:id="0"/>
      <w:bookmarkEnd w:id="1"/>
    </w:p>
    <w:p w14:paraId="07FBE766" w14:textId="0E3A8D16" w:rsidR="008A561B" w:rsidRPr="00737CED" w:rsidRDefault="00737CED" w:rsidP="00737CED">
      <w:pPr>
        <w:jc w:val="left"/>
        <w:rPr>
          <w:rFonts w:ascii="Times New Roman" w:eastAsia="宋体" w:hAnsi="Times New Roman" w:cs="Times New Roman"/>
          <w:sz w:val="24"/>
          <w:szCs w:val="24"/>
        </w:rPr>
      </w:pPr>
      <w:r w:rsidRPr="00737CED">
        <w:rPr>
          <w:rFonts w:ascii="Times New Roman" w:eastAsia="宋体" w:hAnsi="Times New Roman" w:cs="Times New Roman" w:hint="eastAsia"/>
          <w:sz w:val="24"/>
          <w:szCs w:val="24"/>
        </w:rPr>
        <w:t xml:space="preserve"> </w:t>
      </w:r>
      <w:r w:rsidRPr="00737CED">
        <w:rPr>
          <w:rFonts w:ascii="Times New Roman" w:eastAsia="宋体" w:hAnsi="Times New Roman" w:cs="Times New Roman"/>
          <w:sz w:val="24"/>
          <w:szCs w:val="24"/>
        </w:rPr>
        <w:t xml:space="preserve">   </w:t>
      </w:r>
      <w:r w:rsidR="008A561B" w:rsidRPr="00737CED">
        <w:rPr>
          <w:rFonts w:ascii="Times New Roman" w:eastAsia="宋体" w:hAnsi="Times New Roman" w:cs="Times New Roman" w:hint="eastAsia"/>
          <w:sz w:val="24"/>
          <w:szCs w:val="24"/>
        </w:rPr>
        <w:t>本技术要求适用于</w:t>
      </w:r>
      <w:r w:rsidR="00E309C6" w:rsidRPr="00737CED">
        <w:rPr>
          <w:rFonts w:ascii="Times New Roman" w:eastAsia="宋体" w:hAnsi="Times New Roman" w:cs="Times New Roman" w:hint="eastAsia"/>
          <w:sz w:val="24"/>
          <w:szCs w:val="24"/>
          <w:u w:val="single"/>
        </w:rPr>
        <w:t xml:space="preserve"> </w:t>
      </w:r>
      <w:r w:rsidRPr="00737CED">
        <w:rPr>
          <w:rFonts w:ascii="Times New Roman" w:eastAsia="宋体" w:hAnsi="Times New Roman" w:cs="Times New Roman"/>
          <w:sz w:val="24"/>
          <w:szCs w:val="24"/>
          <w:u w:val="single"/>
        </w:rPr>
        <w:t>安徽基地</w:t>
      </w:r>
      <w:r w:rsidRPr="00737CED">
        <w:rPr>
          <w:rFonts w:ascii="Times New Roman" w:eastAsia="宋体" w:hAnsi="Times New Roman" w:cs="Times New Roman"/>
          <w:sz w:val="24"/>
          <w:szCs w:val="24"/>
          <w:u w:val="single"/>
        </w:rPr>
        <w:t xml:space="preserve">C2-B-A-S2 </w:t>
      </w:r>
      <w:r w:rsidRPr="00737CED">
        <w:rPr>
          <w:rFonts w:ascii="Times New Roman" w:eastAsia="宋体" w:hAnsi="Times New Roman" w:cs="Times New Roman"/>
          <w:sz w:val="24"/>
          <w:szCs w:val="24"/>
          <w:u w:val="single"/>
        </w:rPr>
        <w:t>新产品改造项目</w:t>
      </w:r>
      <w:r w:rsidRPr="00737CED">
        <w:rPr>
          <w:rFonts w:ascii="Times New Roman" w:eastAsia="宋体" w:hAnsi="Times New Roman" w:cs="Times New Roman" w:hint="eastAsia"/>
          <w:sz w:val="24"/>
          <w:szCs w:val="24"/>
          <w:u w:val="single"/>
        </w:rPr>
        <w:t xml:space="preserve"> </w:t>
      </w:r>
      <w:r w:rsidR="00C74D31" w:rsidRPr="00737CED">
        <w:rPr>
          <w:rFonts w:ascii="Times New Roman" w:eastAsia="宋体" w:hAnsi="Times New Roman" w:cs="Times New Roman" w:hint="eastAsia"/>
          <w:sz w:val="24"/>
          <w:szCs w:val="24"/>
        </w:rPr>
        <w:t>电力监控</w:t>
      </w:r>
      <w:r w:rsidR="008A561B" w:rsidRPr="00737CED">
        <w:rPr>
          <w:rFonts w:ascii="Times New Roman" w:eastAsia="宋体" w:hAnsi="Times New Roman" w:cs="Times New Roman" w:hint="eastAsia"/>
          <w:sz w:val="24"/>
          <w:szCs w:val="24"/>
        </w:rPr>
        <w:t>设备的招标</w:t>
      </w:r>
      <w:r w:rsidR="00FE79B7" w:rsidRPr="00737CED">
        <w:rPr>
          <w:rFonts w:ascii="Times New Roman" w:eastAsia="宋体" w:hAnsi="Times New Roman" w:cs="Times New Roman" w:hint="eastAsia"/>
          <w:sz w:val="24"/>
          <w:szCs w:val="24"/>
        </w:rPr>
        <w:t>、施工指导及系统调试</w:t>
      </w:r>
      <w:r w:rsidR="008A561B" w:rsidRPr="00737CED">
        <w:rPr>
          <w:rFonts w:ascii="Times New Roman" w:eastAsia="宋体" w:hAnsi="Times New Roman" w:cs="Times New Roman" w:hint="eastAsia"/>
          <w:sz w:val="24"/>
          <w:szCs w:val="24"/>
        </w:rPr>
        <w:t>，它提出了该设备硬件、软件及配件的功能设计、结构、性能、安装</w:t>
      </w:r>
      <w:r w:rsidR="00C74D31" w:rsidRPr="00737CED">
        <w:rPr>
          <w:rFonts w:ascii="Times New Roman" w:eastAsia="宋体" w:hAnsi="Times New Roman" w:cs="Times New Roman" w:hint="eastAsia"/>
          <w:sz w:val="24"/>
          <w:szCs w:val="24"/>
        </w:rPr>
        <w:t>、调试</w:t>
      </w:r>
      <w:r w:rsidR="008A561B" w:rsidRPr="00737CED">
        <w:rPr>
          <w:rFonts w:ascii="Times New Roman" w:eastAsia="宋体" w:hAnsi="Times New Roman" w:cs="Times New Roman" w:hint="eastAsia"/>
          <w:sz w:val="24"/>
          <w:szCs w:val="24"/>
        </w:rPr>
        <w:t>等方面的技术要求。</w:t>
      </w:r>
    </w:p>
    <w:p w14:paraId="65E8FAB6" w14:textId="425A8363" w:rsidR="008A561B" w:rsidRPr="00412C54" w:rsidRDefault="001A7F13" w:rsidP="00C74D31">
      <w:pPr>
        <w:pStyle w:val="af7"/>
      </w:pPr>
      <w:r w:rsidRPr="00412C54">
        <w:rPr>
          <w:rFonts w:hint="eastAsia"/>
        </w:rPr>
        <w:t>1</w:t>
      </w:r>
      <w:r w:rsidRPr="00412C54">
        <w:t>.1</w:t>
      </w:r>
      <w:r w:rsidR="008A561B" w:rsidRPr="00412C54">
        <w:rPr>
          <w:rFonts w:hint="eastAsia"/>
        </w:rPr>
        <w:t>本技术要求中提出了最低限度的要求，并未规定所有的技术要求和适用的标准，也未充分引述有关标准和规范的条文，</w:t>
      </w:r>
      <w:r w:rsidR="004D6147" w:rsidRPr="00412C54">
        <w:rPr>
          <w:rFonts w:hint="eastAsia"/>
        </w:rPr>
        <w:t>投标方</w:t>
      </w:r>
      <w:r w:rsidR="008A561B" w:rsidRPr="00412C54">
        <w:rPr>
          <w:rFonts w:hint="eastAsia"/>
        </w:rPr>
        <w:t>应提供一套满足本技术要求和现行有关标准要求的高质量产品及其相应服务，如果所引用的标准之间不一致或本招标文件所使用的标准如与</w:t>
      </w:r>
      <w:r w:rsidR="004D6147" w:rsidRPr="00412C54">
        <w:rPr>
          <w:rFonts w:hint="eastAsia"/>
        </w:rPr>
        <w:t>投标方</w:t>
      </w:r>
      <w:r w:rsidR="008A561B" w:rsidRPr="00412C54">
        <w:rPr>
          <w:rFonts w:hint="eastAsia"/>
        </w:rPr>
        <w:t>所执行的标准不一致时，按要求较高的标准执</w:t>
      </w:r>
      <w:bookmarkStart w:id="2" w:name="_GoBack"/>
      <w:bookmarkEnd w:id="2"/>
      <w:r w:rsidR="008A561B" w:rsidRPr="00412C54">
        <w:rPr>
          <w:rFonts w:hint="eastAsia"/>
        </w:rPr>
        <w:t>行。</w:t>
      </w:r>
    </w:p>
    <w:p w14:paraId="35E6FCF9" w14:textId="09CCBE38" w:rsidR="008A561B" w:rsidRPr="00412C54" w:rsidRDefault="001A7F13" w:rsidP="00C74D31">
      <w:pPr>
        <w:pStyle w:val="af7"/>
      </w:pPr>
      <w:r w:rsidRPr="00412C54">
        <w:rPr>
          <w:rFonts w:hint="eastAsia"/>
        </w:rPr>
        <w:t>1</w:t>
      </w:r>
      <w:r w:rsidRPr="00412C54">
        <w:t>.2</w:t>
      </w:r>
      <w:r w:rsidR="008A561B" w:rsidRPr="00412C54">
        <w:rPr>
          <w:rFonts w:hint="eastAsia"/>
        </w:rPr>
        <w:t>如果</w:t>
      </w:r>
      <w:r w:rsidR="004D6147" w:rsidRPr="00412C54">
        <w:rPr>
          <w:rFonts w:hint="eastAsia"/>
        </w:rPr>
        <w:t>投标方</w:t>
      </w:r>
      <w:r w:rsidR="008A561B" w:rsidRPr="00412C54">
        <w:rPr>
          <w:rFonts w:hint="eastAsia"/>
        </w:rPr>
        <w:t>没有以书面形式对本技术要求的条款提出异议，则意味着</w:t>
      </w:r>
      <w:r w:rsidR="004D6147" w:rsidRPr="00412C54">
        <w:rPr>
          <w:rFonts w:hint="eastAsia"/>
        </w:rPr>
        <w:t>投标方</w:t>
      </w:r>
      <w:r w:rsidR="008A561B" w:rsidRPr="00412C54">
        <w:rPr>
          <w:rFonts w:hint="eastAsia"/>
        </w:rPr>
        <w:t>提供的系统完全满足本技术要求。如有异议，须在“技术偏离表”中列出。</w:t>
      </w:r>
    </w:p>
    <w:p w14:paraId="7983A2A9" w14:textId="4A9834D5" w:rsidR="008A561B" w:rsidRPr="00412C54" w:rsidRDefault="001A7F13" w:rsidP="00C74D31">
      <w:pPr>
        <w:pStyle w:val="af7"/>
      </w:pPr>
      <w:r w:rsidRPr="00412C54">
        <w:rPr>
          <w:rFonts w:hint="eastAsia"/>
        </w:rPr>
        <w:t>1</w:t>
      </w:r>
      <w:r w:rsidRPr="00412C54">
        <w:t>.3</w:t>
      </w:r>
      <w:r w:rsidR="008A561B" w:rsidRPr="00412C54">
        <w:rPr>
          <w:rFonts w:hint="eastAsia"/>
        </w:rPr>
        <w:t>本技术要求作为订货及施工合同的附件，与合同正文具有同等的法律效力。本技术要求未尽事宜</w:t>
      </w:r>
      <w:r w:rsidR="008A561B" w:rsidRPr="00412C54">
        <w:rPr>
          <w:rFonts w:hint="eastAsia"/>
        </w:rPr>
        <w:t>,</w:t>
      </w:r>
      <w:r w:rsidR="008A561B" w:rsidRPr="00412C54">
        <w:rPr>
          <w:rFonts w:hint="eastAsia"/>
        </w:rPr>
        <w:t>由</w:t>
      </w:r>
      <w:r w:rsidR="000A10BC" w:rsidRPr="00412C54">
        <w:rPr>
          <w:rFonts w:hint="eastAsia"/>
        </w:rPr>
        <w:t>买</w:t>
      </w:r>
      <w:r w:rsidR="008A561B" w:rsidRPr="00412C54">
        <w:rPr>
          <w:rFonts w:hint="eastAsia"/>
        </w:rPr>
        <w:t>、</w:t>
      </w:r>
      <w:r w:rsidR="000A10BC" w:rsidRPr="00412C54">
        <w:rPr>
          <w:rFonts w:hint="eastAsia"/>
        </w:rPr>
        <w:t>卖</w:t>
      </w:r>
      <w:r w:rsidR="008A561B" w:rsidRPr="00412C54">
        <w:rPr>
          <w:rFonts w:hint="eastAsia"/>
        </w:rPr>
        <w:t>双方在合同谈判时协商确定。</w:t>
      </w:r>
    </w:p>
    <w:p w14:paraId="4A04352A" w14:textId="5F433826" w:rsidR="008A561B" w:rsidRPr="00412C54" w:rsidRDefault="001A7F13" w:rsidP="00C74D31">
      <w:pPr>
        <w:pStyle w:val="af7"/>
      </w:pPr>
      <w:r w:rsidRPr="00412C54">
        <w:rPr>
          <w:rFonts w:hint="eastAsia"/>
        </w:rPr>
        <w:t>1</w:t>
      </w:r>
      <w:r w:rsidRPr="00412C54">
        <w:t>.4</w:t>
      </w:r>
      <w:r w:rsidR="004D6147" w:rsidRPr="00412C54">
        <w:rPr>
          <w:rFonts w:hint="eastAsia"/>
        </w:rPr>
        <w:t>投标方</w:t>
      </w:r>
      <w:r w:rsidR="008A561B" w:rsidRPr="00412C54">
        <w:rPr>
          <w:rFonts w:hint="eastAsia"/>
        </w:rPr>
        <w:t>须执行现行国家标准和行业标准，如国家、行业有最新标准实施，</w:t>
      </w:r>
      <w:r w:rsidR="004D6147" w:rsidRPr="00412C54">
        <w:rPr>
          <w:rFonts w:hint="eastAsia"/>
        </w:rPr>
        <w:t>投标方</w:t>
      </w:r>
      <w:r w:rsidR="008A561B" w:rsidRPr="00412C54">
        <w:rPr>
          <w:rFonts w:hint="eastAsia"/>
        </w:rPr>
        <w:t>应按现行的技术要求较高的标准执行（以下执行标准为示例）。</w:t>
      </w:r>
    </w:p>
    <w:p w14:paraId="514A515B" w14:textId="0F13B032" w:rsidR="00C74D31" w:rsidRPr="00412C54" w:rsidRDefault="001A7F13" w:rsidP="00C74D31">
      <w:pPr>
        <w:pStyle w:val="af7"/>
      </w:pPr>
      <w:r w:rsidRPr="00412C54">
        <w:rPr>
          <w:rFonts w:hint="eastAsia"/>
        </w:rPr>
        <w:t>1</w:t>
      </w:r>
      <w:r w:rsidRPr="00412C54">
        <w:t>.5</w:t>
      </w:r>
      <w:r w:rsidR="00C74D31" w:rsidRPr="00412C54">
        <w:rPr>
          <w:rFonts w:hint="eastAsia"/>
        </w:rPr>
        <w:t>监控系统软件除能满足本规范中规定的特别标准外，都应遵照适用的最新版</w:t>
      </w:r>
      <w:r w:rsidR="00C74D31" w:rsidRPr="00412C54">
        <w:rPr>
          <w:rFonts w:hint="eastAsia"/>
        </w:rPr>
        <w:t>IEC</w:t>
      </w:r>
      <w:r w:rsidR="00C74D31" w:rsidRPr="00412C54">
        <w:rPr>
          <w:rFonts w:hint="eastAsia"/>
        </w:rPr>
        <w:t>标准和中国国家标准（</w:t>
      </w:r>
      <w:r w:rsidR="00C74D31" w:rsidRPr="00412C54">
        <w:rPr>
          <w:rFonts w:hint="eastAsia"/>
        </w:rPr>
        <w:t>GB</w:t>
      </w:r>
      <w:r w:rsidR="00C74D31" w:rsidRPr="00412C54">
        <w:rPr>
          <w:rFonts w:hint="eastAsia"/>
        </w:rPr>
        <w:t>）及电力行业</w:t>
      </w:r>
      <w:r w:rsidR="00C74D31" w:rsidRPr="00412C54">
        <w:rPr>
          <w:rFonts w:hint="eastAsia"/>
        </w:rPr>
        <w:t>(DL)</w:t>
      </w:r>
      <w:r w:rsidR="00C74D31" w:rsidRPr="00412C54">
        <w:rPr>
          <w:rFonts w:hint="eastAsia"/>
        </w:rPr>
        <w:t>标准，以及国际单位制</w:t>
      </w:r>
      <w:r w:rsidR="00C74D31" w:rsidRPr="00412C54">
        <w:rPr>
          <w:rFonts w:hint="eastAsia"/>
        </w:rPr>
        <w:t>(SI)</w:t>
      </w:r>
      <w:r w:rsidR="00C74D31" w:rsidRPr="00412C54">
        <w:rPr>
          <w:rFonts w:hint="eastAsia"/>
        </w:rPr>
        <w:t>。电力监控系统能满足以下规范和标准，但不仅限于以下规范和标准。</w:t>
      </w:r>
    </w:p>
    <w:p w14:paraId="76F779B1" w14:textId="625B35A7" w:rsidR="00C74D31" w:rsidRPr="00412C54" w:rsidRDefault="00C74D31" w:rsidP="00C74D31">
      <w:pPr>
        <w:pStyle w:val="af7"/>
      </w:pPr>
      <w:r w:rsidRPr="00412C54">
        <w:rPr>
          <w:rFonts w:hint="eastAsia"/>
        </w:rPr>
        <w:t>GB4208-1993</w:t>
      </w:r>
      <w:r w:rsidRPr="00412C54">
        <w:rPr>
          <w:rFonts w:hint="eastAsia"/>
        </w:rPr>
        <w:t>外壳防护等级（</w:t>
      </w:r>
      <w:r w:rsidRPr="00412C54">
        <w:rPr>
          <w:rFonts w:hint="eastAsia"/>
        </w:rPr>
        <w:t>IP</w:t>
      </w:r>
      <w:r w:rsidRPr="00412C54">
        <w:rPr>
          <w:rFonts w:hint="eastAsia"/>
        </w:rPr>
        <w:t>标志）</w:t>
      </w:r>
    </w:p>
    <w:p w14:paraId="0F0460FB" w14:textId="77777777" w:rsidR="00C74D31" w:rsidRPr="00412C54" w:rsidRDefault="00C74D31" w:rsidP="00C74D31">
      <w:pPr>
        <w:pStyle w:val="af7"/>
      </w:pPr>
      <w:r w:rsidRPr="00412C54">
        <w:rPr>
          <w:rFonts w:hint="eastAsia"/>
        </w:rPr>
        <w:t>GB/T13702-1992</w:t>
      </w:r>
      <w:r w:rsidRPr="00412C54">
        <w:rPr>
          <w:rFonts w:hint="eastAsia"/>
        </w:rPr>
        <w:t>计算机软件分类与代码</w:t>
      </w:r>
    </w:p>
    <w:p w14:paraId="36094364" w14:textId="77777777" w:rsidR="00C74D31" w:rsidRPr="00412C54" w:rsidRDefault="00C74D31" w:rsidP="00C74D31">
      <w:pPr>
        <w:pStyle w:val="af7"/>
      </w:pPr>
      <w:r w:rsidRPr="00412C54">
        <w:rPr>
          <w:rFonts w:hint="eastAsia"/>
        </w:rPr>
        <w:t>GB/T15532-1995</w:t>
      </w:r>
      <w:r w:rsidRPr="00412C54">
        <w:rPr>
          <w:rFonts w:hint="eastAsia"/>
        </w:rPr>
        <w:t>计算机软件单元测试</w:t>
      </w:r>
    </w:p>
    <w:p w14:paraId="1C6B34BD" w14:textId="77777777" w:rsidR="00C74D31" w:rsidRPr="00412C54" w:rsidRDefault="00C74D31" w:rsidP="00C74D31">
      <w:pPr>
        <w:pStyle w:val="af7"/>
      </w:pPr>
      <w:r w:rsidRPr="00412C54">
        <w:rPr>
          <w:rFonts w:hint="eastAsia"/>
        </w:rPr>
        <w:t>GB2423</w:t>
      </w:r>
      <w:r w:rsidRPr="00412C54">
        <w:rPr>
          <w:rFonts w:hint="eastAsia"/>
        </w:rPr>
        <w:t>电工电子产品基本环境试验规程</w:t>
      </w:r>
    </w:p>
    <w:p w14:paraId="57D2EF3B" w14:textId="77777777" w:rsidR="00C74D31" w:rsidRPr="00412C54" w:rsidRDefault="00C74D31" w:rsidP="00C74D31">
      <w:pPr>
        <w:pStyle w:val="af7"/>
      </w:pPr>
      <w:r w:rsidRPr="00412C54">
        <w:rPr>
          <w:rFonts w:hint="eastAsia"/>
        </w:rPr>
        <w:t>GB2887-1989</w:t>
      </w:r>
      <w:r w:rsidRPr="00412C54">
        <w:rPr>
          <w:rFonts w:hint="eastAsia"/>
        </w:rPr>
        <w:t>计算站场地技术协议</w:t>
      </w:r>
    </w:p>
    <w:p w14:paraId="52308997" w14:textId="77777777" w:rsidR="00C74D31" w:rsidRPr="00412C54" w:rsidRDefault="00C74D31" w:rsidP="00C74D31">
      <w:pPr>
        <w:pStyle w:val="af7"/>
      </w:pPr>
      <w:r w:rsidRPr="00412C54">
        <w:rPr>
          <w:rFonts w:hint="eastAsia"/>
        </w:rPr>
        <w:t>IEC870-5-102</w:t>
      </w:r>
      <w:r w:rsidRPr="00412C54">
        <w:rPr>
          <w:rFonts w:hint="eastAsia"/>
        </w:rPr>
        <w:t>电力系统中传输电能脉冲计数</w:t>
      </w:r>
      <w:proofErr w:type="gramStart"/>
      <w:r w:rsidRPr="00412C54">
        <w:rPr>
          <w:rFonts w:hint="eastAsia"/>
        </w:rPr>
        <w:t>量配套</w:t>
      </w:r>
      <w:proofErr w:type="gramEnd"/>
      <w:r w:rsidRPr="00412C54">
        <w:rPr>
          <w:rFonts w:hint="eastAsia"/>
        </w:rPr>
        <w:t>标准</w:t>
      </w:r>
    </w:p>
    <w:p w14:paraId="2B1B59EC" w14:textId="77777777" w:rsidR="00C74D31" w:rsidRPr="00412C54" w:rsidRDefault="00C74D31" w:rsidP="00C74D31">
      <w:pPr>
        <w:pStyle w:val="af7"/>
      </w:pPr>
      <w:r w:rsidRPr="00412C54">
        <w:rPr>
          <w:rFonts w:hint="eastAsia"/>
        </w:rPr>
        <w:t>ANSIEEEC37-1-1987</w:t>
      </w:r>
      <w:r w:rsidRPr="00412C54">
        <w:rPr>
          <w:rFonts w:hint="eastAsia"/>
        </w:rPr>
        <w:t>监控、数据采集和自动化控制系统所采用的定义规范和系统分析</w:t>
      </w:r>
    </w:p>
    <w:p w14:paraId="53557412" w14:textId="77777777" w:rsidR="00C74D31" w:rsidRPr="00412C54" w:rsidRDefault="00C74D31" w:rsidP="00C74D31">
      <w:pPr>
        <w:pStyle w:val="af7"/>
      </w:pPr>
      <w:r w:rsidRPr="00412C54">
        <w:rPr>
          <w:rFonts w:hint="eastAsia"/>
        </w:rPr>
        <w:t>GB/T13423-92</w:t>
      </w:r>
      <w:r w:rsidRPr="00412C54">
        <w:rPr>
          <w:rFonts w:hint="eastAsia"/>
        </w:rPr>
        <w:t>工业控制用软件评定准则</w:t>
      </w:r>
    </w:p>
    <w:p w14:paraId="1052BF5E" w14:textId="77777777" w:rsidR="00C74D31" w:rsidRPr="00412C54" w:rsidRDefault="00C74D31" w:rsidP="00C74D31">
      <w:pPr>
        <w:pStyle w:val="af7"/>
      </w:pPr>
      <w:r w:rsidRPr="00412C54">
        <w:rPr>
          <w:rFonts w:hint="eastAsia"/>
        </w:rPr>
        <w:t>DL/T578-1995</w:t>
      </w:r>
      <w:r w:rsidRPr="00412C54">
        <w:rPr>
          <w:rFonts w:hint="eastAsia"/>
        </w:rPr>
        <w:t>计算机监控系统基本技术条件</w:t>
      </w:r>
    </w:p>
    <w:p w14:paraId="5184310B" w14:textId="77777777" w:rsidR="00C74D31" w:rsidRPr="00412C54" w:rsidRDefault="00C74D31" w:rsidP="00C74D31">
      <w:pPr>
        <w:pStyle w:val="af7"/>
      </w:pPr>
      <w:r w:rsidRPr="00412C54">
        <w:rPr>
          <w:rFonts w:hint="eastAsia"/>
        </w:rPr>
        <w:t>GB9361</w:t>
      </w:r>
      <w:r w:rsidRPr="00412C54">
        <w:rPr>
          <w:rFonts w:hint="eastAsia"/>
        </w:rPr>
        <w:t>计算机场地安装要求</w:t>
      </w:r>
    </w:p>
    <w:p w14:paraId="575A602A" w14:textId="77777777" w:rsidR="00C74D31" w:rsidRPr="00412C54" w:rsidRDefault="00C74D31" w:rsidP="00C74D31">
      <w:pPr>
        <w:pStyle w:val="af7"/>
      </w:pPr>
      <w:r w:rsidRPr="00412C54">
        <w:rPr>
          <w:rFonts w:hint="eastAsia"/>
        </w:rPr>
        <w:t>GB2889-98</w:t>
      </w:r>
      <w:r w:rsidRPr="00412C54">
        <w:rPr>
          <w:rFonts w:hint="eastAsia"/>
        </w:rPr>
        <w:t>计算机场</w:t>
      </w:r>
      <w:proofErr w:type="gramStart"/>
      <w:r w:rsidRPr="00412C54">
        <w:rPr>
          <w:rFonts w:hint="eastAsia"/>
        </w:rPr>
        <w:t>地技术</w:t>
      </w:r>
      <w:proofErr w:type="gramEnd"/>
      <w:r w:rsidRPr="00412C54">
        <w:rPr>
          <w:rFonts w:hint="eastAsia"/>
        </w:rPr>
        <w:t>协议</w:t>
      </w:r>
    </w:p>
    <w:p w14:paraId="41281E0C" w14:textId="77777777" w:rsidR="00C74D31" w:rsidRPr="00412C54" w:rsidRDefault="00C74D31" w:rsidP="00C74D31">
      <w:pPr>
        <w:pStyle w:val="af7"/>
      </w:pPr>
      <w:r w:rsidRPr="00412C54">
        <w:rPr>
          <w:rFonts w:hint="eastAsia"/>
        </w:rPr>
        <w:t>GB7450</w:t>
      </w:r>
      <w:r w:rsidRPr="00412C54">
        <w:rPr>
          <w:rFonts w:hint="eastAsia"/>
        </w:rPr>
        <w:t>电子设备雷击导则</w:t>
      </w:r>
    </w:p>
    <w:p w14:paraId="3B1596B0" w14:textId="77777777" w:rsidR="00C74D31" w:rsidRPr="00412C54" w:rsidRDefault="00C74D31" w:rsidP="00C74D31">
      <w:pPr>
        <w:pStyle w:val="af7"/>
      </w:pPr>
      <w:r w:rsidRPr="00412C54">
        <w:rPr>
          <w:rFonts w:hint="eastAsia"/>
        </w:rPr>
        <w:t>GB5059-9235-110kV</w:t>
      </w:r>
      <w:r w:rsidRPr="00412C54">
        <w:rPr>
          <w:rFonts w:hint="eastAsia"/>
        </w:rPr>
        <w:t>变电所设计规程</w:t>
      </w:r>
    </w:p>
    <w:p w14:paraId="4642C018" w14:textId="77777777" w:rsidR="00C74D31" w:rsidRPr="00412C54" w:rsidRDefault="00C74D31" w:rsidP="00C74D31">
      <w:pPr>
        <w:pStyle w:val="af7"/>
      </w:pPr>
      <w:r w:rsidRPr="00412C54">
        <w:rPr>
          <w:rFonts w:hint="eastAsia"/>
        </w:rPr>
        <w:lastRenderedPageBreak/>
        <w:t>GB-50062-</w:t>
      </w:r>
      <w:r w:rsidRPr="00412C54">
        <w:t>2008</w:t>
      </w:r>
      <w:r w:rsidRPr="00412C54">
        <w:rPr>
          <w:rFonts w:hint="eastAsia"/>
        </w:rPr>
        <w:t>电力装置的继电保护和自动装置设计规范</w:t>
      </w:r>
    </w:p>
    <w:p w14:paraId="09D0309D" w14:textId="77777777" w:rsidR="00C74D31" w:rsidRPr="00412C54" w:rsidRDefault="00C74D31" w:rsidP="00C74D31">
      <w:pPr>
        <w:pStyle w:val="af7"/>
      </w:pPr>
      <w:r w:rsidRPr="00412C54">
        <w:rPr>
          <w:rFonts w:hint="eastAsia"/>
        </w:rPr>
        <w:t>GB13926-92</w:t>
      </w:r>
      <w:r w:rsidRPr="00412C54">
        <w:rPr>
          <w:rFonts w:hint="eastAsia"/>
        </w:rPr>
        <w:t>工业过程测量和控制装置的电磁兼容性</w:t>
      </w:r>
    </w:p>
    <w:p w14:paraId="12E5ACFD" w14:textId="77777777" w:rsidR="00C74D31" w:rsidRPr="00412C54" w:rsidRDefault="00C74D31" w:rsidP="00C74D31">
      <w:pPr>
        <w:pStyle w:val="af7"/>
      </w:pPr>
      <w:r w:rsidRPr="00412C54">
        <w:rPr>
          <w:rFonts w:hint="eastAsia"/>
        </w:rPr>
        <w:t>DL-T630-1997</w:t>
      </w:r>
      <w:r w:rsidRPr="00412C54">
        <w:rPr>
          <w:rFonts w:hint="eastAsia"/>
        </w:rPr>
        <w:t>交流采样远动终端技术条件</w:t>
      </w:r>
    </w:p>
    <w:p w14:paraId="102A10FF" w14:textId="77777777" w:rsidR="00C74D31" w:rsidRPr="00412C54" w:rsidRDefault="00C74D31" w:rsidP="00C74D31">
      <w:pPr>
        <w:pStyle w:val="af7"/>
      </w:pPr>
      <w:r w:rsidRPr="00412C54">
        <w:rPr>
          <w:rFonts w:hint="eastAsia"/>
        </w:rPr>
        <w:t>DL/T634-1997</w:t>
      </w:r>
      <w:r w:rsidRPr="00412C54">
        <w:rPr>
          <w:rFonts w:hint="eastAsia"/>
        </w:rPr>
        <w:t>远动设备及系统（</w:t>
      </w:r>
      <w:r w:rsidRPr="00412C54">
        <w:rPr>
          <w:rFonts w:hint="eastAsia"/>
        </w:rPr>
        <w:t>5</w:t>
      </w:r>
      <w:r w:rsidRPr="00412C54">
        <w:rPr>
          <w:rFonts w:hint="eastAsia"/>
        </w:rPr>
        <w:t>部分传输规约）</w:t>
      </w:r>
    </w:p>
    <w:p w14:paraId="38DACB1F" w14:textId="77777777" w:rsidR="00C74D31" w:rsidRPr="00412C54" w:rsidRDefault="00C74D31" w:rsidP="00C74D31">
      <w:pPr>
        <w:pStyle w:val="af7"/>
      </w:pPr>
      <w:r w:rsidRPr="00412C54">
        <w:rPr>
          <w:rFonts w:hint="eastAsia"/>
        </w:rPr>
        <w:t>DL5002-91</w:t>
      </w:r>
      <w:r w:rsidRPr="00412C54">
        <w:rPr>
          <w:rFonts w:hint="eastAsia"/>
        </w:rPr>
        <w:t>地区电网调度自动化设计技术规程</w:t>
      </w:r>
    </w:p>
    <w:p w14:paraId="3CAF3EDA" w14:textId="77777777" w:rsidR="00C74D31" w:rsidRPr="00412C54" w:rsidRDefault="00C74D31" w:rsidP="00C74D31">
      <w:pPr>
        <w:pStyle w:val="af7"/>
      </w:pPr>
      <w:r w:rsidRPr="00412C54">
        <w:rPr>
          <w:rFonts w:hint="eastAsia"/>
        </w:rPr>
        <w:t>NDGJ91-89</w:t>
      </w:r>
      <w:r w:rsidRPr="00412C54">
        <w:rPr>
          <w:rFonts w:hint="eastAsia"/>
        </w:rPr>
        <w:t>火力发电厂电子计算机监控系统设计技术规定</w:t>
      </w:r>
    </w:p>
    <w:p w14:paraId="2A0AFBD3" w14:textId="77777777" w:rsidR="00C74D31" w:rsidRPr="00412C54" w:rsidRDefault="00C74D31" w:rsidP="00C74D31">
      <w:pPr>
        <w:pStyle w:val="af7"/>
      </w:pPr>
      <w:r w:rsidRPr="00412C54">
        <w:rPr>
          <w:rFonts w:hint="eastAsia"/>
        </w:rPr>
        <w:t>DL/T5003-2005</w:t>
      </w:r>
      <w:r w:rsidRPr="00412C54">
        <w:rPr>
          <w:rFonts w:hint="eastAsia"/>
        </w:rPr>
        <w:t>电力系统调度自动化设计技术规范</w:t>
      </w:r>
    </w:p>
    <w:p w14:paraId="026BA433" w14:textId="77777777" w:rsidR="00C74D31" w:rsidRPr="00412C54" w:rsidRDefault="00C74D31" w:rsidP="00C74D31">
      <w:pPr>
        <w:pStyle w:val="af7"/>
      </w:pPr>
      <w:r w:rsidRPr="00412C54">
        <w:rPr>
          <w:rFonts w:hint="eastAsia"/>
        </w:rPr>
        <w:t>DL/T5002</w:t>
      </w:r>
      <w:r w:rsidRPr="00412C54">
        <w:rPr>
          <w:rFonts w:hint="eastAsia"/>
        </w:rPr>
        <w:t>—</w:t>
      </w:r>
      <w:r w:rsidRPr="00412C54">
        <w:rPr>
          <w:rFonts w:hint="eastAsia"/>
        </w:rPr>
        <w:t>91</w:t>
      </w:r>
      <w:r w:rsidRPr="00412C54">
        <w:rPr>
          <w:rFonts w:hint="eastAsia"/>
        </w:rPr>
        <w:t>地区电网调度自动化设计技术规范</w:t>
      </w:r>
    </w:p>
    <w:p w14:paraId="7686E422" w14:textId="77777777" w:rsidR="00C74D31" w:rsidRPr="00412C54" w:rsidRDefault="00C74D31" w:rsidP="00C74D31">
      <w:pPr>
        <w:pStyle w:val="af7"/>
      </w:pPr>
      <w:r w:rsidRPr="00412C54">
        <w:rPr>
          <w:rFonts w:hint="eastAsia"/>
        </w:rPr>
        <w:t>GB-T3453-1994</w:t>
      </w:r>
      <w:r w:rsidRPr="00412C54">
        <w:rPr>
          <w:rFonts w:hint="eastAsia"/>
        </w:rPr>
        <w:t>数据通信基本型控制规程</w:t>
      </w:r>
    </w:p>
    <w:p w14:paraId="2FEAE19E" w14:textId="77777777" w:rsidR="00C74D31" w:rsidRPr="00412C54" w:rsidRDefault="00C74D31" w:rsidP="00C74D31">
      <w:pPr>
        <w:pStyle w:val="af7"/>
      </w:pPr>
      <w:r w:rsidRPr="00412C54">
        <w:rPr>
          <w:rFonts w:hint="eastAsia"/>
        </w:rPr>
        <w:t>GB/T7408-1994</w:t>
      </w:r>
      <w:r w:rsidRPr="00412C54">
        <w:rPr>
          <w:rFonts w:hint="eastAsia"/>
        </w:rPr>
        <w:t>数据元的交换格式、信息交换、试运行、日期的时间表示法</w:t>
      </w:r>
    </w:p>
    <w:p w14:paraId="60DE3F24" w14:textId="77777777" w:rsidR="00C74D31" w:rsidRPr="00412C54" w:rsidRDefault="00C74D31" w:rsidP="00C74D31">
      <w:pPr>
        <w:pStyle w:val="af7"/>
      </w:pPr>
      <w:r w:rsidRPr="00412C54">
        <w:rPr>
          <w:rFonts w:hint="eastAsia"/>
        </w:rPr>
        <w:t>ANSI/IEEEC37.1-1987</w:t>
      </w:r>
      <w:r w:rsidRPr="00412C54">
        <w:rPr>
          <w:rFonts w:hint="eastAsia"/>
        </w:rPr>
        <w:t>监控、数据采集和自动控制系统采用的定义、规范和系统分析</w:t>
      </w:r>
    </w:p>
    <w:p w14:paraId="492932A0" w14:textId="635033B0" w:rsidR="00C74D31" w:rsidRPr="00412C54" w:rsidRDefault="00C74D31" w:rsidP="00C74D31">
      <w:pPr>
        <w:pStyle w:val="af7"/>
      </w:pPr>
      <w:r w:rsidRPr="00412C54">
        <w:rPr>
          <w:rFonts w:hint="eastAsia"/>
        </w:rPr>
        <w:t>GB50343</w:t>
      </w:r>
      <w:r w:rsidRPr="00412C54">
        <w:rPr>
          <w:rFonts w:hint="eastAsia"/>
        </w:rPr>
        <w:t>建筑物电子信息系统防雷技术规范</w:t>
      </w:r>
    </w:p>
    <w:p w14:paraId="16DBCEA5" w14:textId="6FFC9888" w:rsidR="00B44B85" w:rsidRPr="00412C54" w:rsidRDefault="00B44B85" w:rsidP="00B44B85">
      <w:pPr>
        <w:pStyle w:val="af7"/>
        <w:spacing w:line="276" w:lineRule="auto"/>
      </w:pPr>
      <w:r w:rsidRPr="00412C54">
        <w:rPr>
          <w:rFonts w:ascii="宋体" w:hAnsi="等线" w:hint="eastAsia"/>
          <w:szCs w:val="21"/>
        </w:rPr>
        <w:t>LGi-O-9.7.4-002</w:t>
      </w:r>
      <w:r w:rsidRPr="00412C54">
        <w:t xml:space="preserve"> </w:t>
      </w:r>
      <w:r w:rsidRPr="00412C54">
        <w:rPr>
          <w:rFonts w:hint="eastAsia"/>
        </w:rPr>
        <w:t>《设备电气安全通用技术标准》</w:t>
      </w:r>
      <w:r w:rsidRPr="00412C54">
        <w:rPr>
          <w:rFonts w:hint="eastAsia"/>
        </w:rPr>
        <w:t>1.0</w:t>
      </w:r>
      <w:r w:rsidRPr="00412C54">
        <w:rPr>
          <w:rFonts w:hint="eastAsia"/>
        </w:rPr>
        <w:t>版</w:t>
      </w:r>
    </w:p>
    <w:p w14:paraId="48748CCC" w14:textId="101088FA" w:rsidR="001F42CA" w:rsidRPr="00412C54" w:rsidRDefault="001F42CA" w:rsidP="00B44B85">
      <w:pPr>
        <w:pStyle w:val="af7"/>
        <w:spacing w:line="276" w:lineRule="auto"/>
      </w:pPr>
      <w:r w:rsidRPr="00412C54">
        <w:t>LGiMM-T-TE-00749</w:t>
      </w:r>
      <w:r w:rsidRPr="00412C54">
        <w:t>《组件制造中心设备安全技术标准》</w:t>
      </w:r>
      <w:r w:rsidRPr="00412C54">
        <w:t>4.0</w:t>
      </w:r>
      <w:r w:rsidRPr="00412C54">
        <w:t>版</w:t>
      </w:r>
    </w:p>
    <w:p w14:paraId="414DFF17" w14:textId="77777777" w:rsidR="00C74D31" w:rsidRPr="00412C54" w:rsidRDefault="00C74D31" w:rsidP="00C74D31">
      <w:pPr>
        <w:pStyle w:val="af7"/>
      </w:pPr>
      <w:r w:rsidRPr="00412C54">
        <w:rPr>
          <w:rFonts w:hint="eastAsia"/>
        </w:rPr>
        <w:t>另外，还应满足</w:t>
      </w:r>
      <w:r w:rsidRPr="00412C54">
        <w:rPr>
          <w:rFonts w:hint="eastAsia"/>
        </w:rPr>
        <w:t>IEEE802.3</w:t>
      </w:r>
      <w:r w:rsidRPr="00412C54">
        <w:rPr>
          <w:rFonts w:hint="eastAsia"/>
        </w:rPr>
        <w:t>网络技术标准，</w:t>
      </w:r>
      <w:r w:rsidRPr="00412C54">
        <w:rPr>
          <w:rFonts w:hint="eastAsia"/>
        </w:rPr>
        <w:t>IEC60870-5-101</w:t>
      </w:r>
      <w:r w:rsidRPr="00412C54">
        <w:rPr>
          <w:rFonts w:hint="eastAsia"/>
        </w:rPr>
        <w:t>，</w:t>
      </w:r>
      <w:r w:rsidRPr="00412C54">
        <w:rPr>
          <w:rFonts w:hint="eastAsia"/>
        </w:rPr>
        <w:t>IEC60870-5-103</w:t>
      </w:r>
      <w:r w:rsidRPr="00412C54">
        <w:rPr>
          <w:rFonts w:hint="eastAsia"/>
        </w:rPr>
        <w:t>，</w:t>
      </w:r>
      <w:r w:rsidRPr="00412C54">
        <w:rPr>
          <w:rFonts w:hint="eastAsia"/>
        </w:rPr>
        <w:t>IEC60870-5-104</w:t>
      </w:r>
      <w:r w:rsidRPr="00412C54">
        <w:rPr>
          <w:rFonts w:hint="eastAsia"/>
        </w:rPr>
        <w:t>，以及</w:t>
      </w:r>
      <w:r w:rsidRPr="00412C54">
        <w:rPr>
          <w:rFonts w:hint="eastAsia"/>
        </w:rPr>
        <w:t>GB</w:t>
      </w:r>
      <w:r w:rsidRPr="00412C54">
        <w:rPr>
          <w:rFonts w:hint="eastAsia"/>
        </w:rPr>
        <w:t>、</w:t>
      </w:r>
      <w:r w:rsidRPr="00412C54">
        <w:rPr>
          <w:rFonts w:hint="eastAsia"/>
        </w:rPr>
        <w:t>SD</w:t>
      </w:r>
      <w:r w:rsidRPr="00412C54">
        <w:rPr>
          <w:rFonts w:hint="eastAsia"/>
        </w:rPr>
        <w:t>、</w:t>
      </w:r>
      <w:r w:rsidRPr="00412C54">
        <w:rPr>
          <w:rFonts w:hint="eastAsia"/>
        </w:rPr>
        <w:t>DL</w:t>
      </w:r>
      <w:r w:rsidRPr="00412C54">
        <w:rPr>
          <w:rFonts w:hint="eastAsia"/>
        </w:rPr>
        <w:t>、</w:t>
      </w:r>
      <w:r w:rsidRPr="00412C54">
        <w:rPr>
          <w:rFonts w:hint="eastAsia"/>
        </w:rPr>
        <w:t>JIEC</w:t>
      </w:r>
      <w:r w:rsidRPr="00412C54">
        <w:rPr>
          <w:rFonts w:hint="eastAsia"/>
        </w:rPr>
        <w:t>、</w:t>
      </w:r>
      <w:r w:rsidRPr="00412C54">
        <w:rPr>
          <w:rFonts w:hint="eastAsia"/>
        </w:rPr>
        <w:t>IEEE</w:t>
      </w:r>
      <w:r w:rsidRPr="00412C54">
        <w:rPr>
          <w:rFonts w:hint="eastAsia"/>
        </w:rPr>
        <w:t>、</w:t>
      </w:r>
      <w:r w:rsidRPr="00412C54">
        <w:rPr>
          <w:rFonts w:hint="eastAsia"/>
        </w:rPr>
        <w:t>IEC</w:t>
      </w:r>
      <w:r w:rsidRPr="00412C54">
        <w:rPr>
          <w:rFonts w:hint="eastAsia"/>
        </w:rPr>
        <w:t>、</w:t>
      </w:r>
      <w:r w:rsidRPr="00412C54">
        <w:rPr>
          <w:rFonts w:hint="eastAsia"/>
        </w:rPr>
        <w:t>ISO</w:t>
      </w:r>
      <w:r w:rsidRPr="00412C54">
        <w:rPr>
          <w:rFonts w:hint="eastAsia"/>
        </w:rPr>
        <w:t>、</w:t>
      </w:r>
      <w:r w:rsidRPr="00412C54">
        <w:rPr>
          <w:rFonts w:hint="eastAsia"/>
        </w:rPr>
        <w:t>ANSI</w:t>
      </w:r>
      <w:r w:rsidRPr="00412C54">
        <w:rPr>
          <w:rFonts w:hint="eastAsia"/>
        </w:rPr>
        <w:t>、</w:t>
      </w:r>
      <w:r w:rsidRPr="00412C54">
        <w:rPr>
          <w:rFonts w:hint="eastAsia"/>
        </w:rPr>
        <w:t>DIN</w:t>
      </w:r>
      <w:r w:rsidRPr="00412C54">
        <w:rPr>
          <w:rFonts w:hint="eastAsia"/>
        </w:rPr>
        <w:t>等相关的国际最新标准。</w:t>
      </w:r>
    </w:p>
    <w:p w14:paraId="5C0CED33" w14:textId="04DA2F1C" w:rsidR="008A561B" w:rsidRPr="00412C54" w:rsidRDefault="00B124C1" w:rsidP="00C74D31">
      <w:pPr>
        <w:pStyle w:val="a5"/>
        <w:spacing w:before="156"/>
      </w:pPr>
      <w:bookmarkStart w:id="3" w:name="_Toc140585483"/>
      <w:bookmarkStart w:id="4" w:name="_Toc225976354"/>
      <w:r w:rsidRPr="00412C54">
        <w:rPr>
          <w:rFonts w:hint="eastAsia"/>
        </w:rPr>
        <w:t>2</w:t>
      </w:r>
      <w:r w:rsidRPr="00412C54">
        <w:t xml:space="preserve">. </w:t>
      </w:r>
      <w:r w:rsidR="008A561B" w:rsidRPr="00412C54">
        <w:rPr>
          <w:rFonts w:hint="eastAsia"/>
        </w:rPr>
        <w:t>设备出厂设备性能验收及违约罚则</w:t>
      </w:r>
      <w:bookmarkEnd w:id="3"/>
      <w:bookmarkEnd w:id="4"/>
    </w:p>
    <w:p w14:paraId="4A8E70A2" w14:textId="01C4C747" w:rsidR="00C74D31" w:rsidRPr="00412C54" w:rsidRDefault="00C74D31" w:rsidP="00C74D31">
      <w:pPr>
        <w:pStyle w:val="af7"/>
      </w:pPr>
      <w:r w:rsidRPr="00412C54">
        <w:t>2.1</w:t>
      </w:r>
      <w:r w:rsidRPr="00412C54">
        <w:t>供方必须保证所提供元件参数、柜体结构材质等关键参数满足投标文件。</w:t>
      </w:r>
    </w:p>
    <w:p w14:paraId="5583D14A" w14:textId="77777777" w:rsidR="00C74D31" w:rsidRPr="00412C54" w:rsidRDefault="00C74D31" w:rsidP="00C74D31">
      <w:pPr>
        <w:pStyle w:val="af7"/>
      </w:pPr>
      <w:r w:rsidRPr="00412C54">
        <w:t>2.2</w:t>
      </w:r>
      <w:r w:rsidRPr="00412C54">
        <w:t>供方在设备出厂前须书面通知需方到工厂进行检测，若国内有专业检测机构，则需方到场后将对每种机型随机抽取一台（或重要部件）并委托第三方机构进行检测，检测完成后再发往需方项目现场。第三方检测机构由需方指定，供方负责送检并承担检测和运输费用。</w:t>
      </w:r>
    </w:p>
    <w:p w14:paraId="3D00E6F0" w14:textId="77777777" w:rsidR="00C74D31" w:rsidRPr="00412C54" w:rsidRDefault="00C74D31" w:rsidP="00C74D31">
      <w:pPr>
        <w:pStyle w:val="af7"/>
      </w:pPr>
      <w:r w:rsidRPr="00412C54">
        <w:t>2.3</w:t>
      </w:r>
      <w:r w:rsidRPr="00412C54">
        <w:t>第三方检测机构依据国家相关标准进行检测，需方依据检测结果对供方设备的性能进行评价。</w:t>
      </w:r>
    </w:p>
    <w:p w14:paraId="66A863F8" w14:textId="11A3559A" w:rsidR="00C74D31" w:rsidRPr="00412C54" w:rsidRDefault="00C74D31" w:rsidP="00C74D31">
      <w:pPr>
        <w:pStyle w:val="af7"/>
      </w:pPr>
      <w:r w:rsidRPr="00412C54">
        <w:t xml:space="preserve">2.4 </w:t>
      </w:r>
      <w:r w:rsidRPr="00412C54">
        <w:t>检测结果等于或优于供方保证值则性能验收通过；检测结果未达到供方保证值，则视为供方违约，对供方进行罚款</w:t>
      </w:r>
      <w:r w:rsidR="001A7F13" w:rsidRPr="00412C54">
        <w:rPr>
          <w:rFonts w:hint="eastAsia"/>
        </w:rPr>
        <w:t>。</w:t>
      </w:r>
    </w:p>
    <w:p w14:paraId="5667F4CA" w14:textId="1460809E" w:rsidR="001A7F13" w:rsidRPr="00412C54" w:rsidRDefault="001A7F13" w:rsidP="00C74D31">
      <w:pPr>
        <w:pStyle w:val="af7"/>
      </w:pPr>
      <w:r w:rsidRPr="00412C54">
        <w:t xml:space="preserve">2.5 </w:t>
      </w:r>
      <w:r w:rsidRPr="00412C54">
        <w:t>厂家完成图纸深化后必须保证提资（</w:t>
      </w:r>
      <w:proofErr w:type="gramStart"/>
      <w:r w:rsidRPr="00412C54">
        <w:t>含基础</w:t>
      </w:r>
      <w:proofErr w:type="gramEnd"/>
      <w:r w:rsidRPr="00412C54">
        <w:t>图、技术文件等）的完整性和准确性，罚款额度计算方法如下：</w:t>
      </w:r>
    </w:p>
    <w:p w14:paraId="651018AD" w14:textId="707A1838" w:rsidR="00C74D31" w:rsidRPr="00412C54" w:rsidRDefault="00C74D31" w:rsidP="00C74D31">
      <w:pPr>
        <w:pStyle w:val="af7"/>
      </w:pPr>
      <w:proofErr w:type="gramStart"/>
      <w:r w:rsidRPr="00412C54">
        <w:rPr>
          <w:rFonts w:hint="eastAsia"/>
        </w:rPr>
        <w:t>总罚款</w:t>
      </w:r>
      <w:proofErr w:type="gramEnd"/>
      <w:r w:rsidRPr="00412C54">
        <w:rPr>
          <w:rFonts w:hint="eastAsia"/>
        </w:rPr>
        <w:t>金额</w:t>
      </w:r>
      <w:r w:rsidRPr="00412C54">
        <w:t>=</w:t>
      </w:r>
      <w:r w:rsidR="00DC1C8A" w:rsidRPr="00412C54">
        <w:rPr>
          <w:rFonts w:hint="eastAsia"/>
        </w:rPr>
        <w:t>单个</w:t>
      </w:r>
      <w:r w:rsidRPr="00412C54">
        <w:t>产品元件偏差总和</w:t>
      </w:r>
      <w:r w:rsidR="001A7F13" w:rsidRPr="00412C54">
        <w:t>+</w:t>
      </w:r>
      <w:r w:rsidR="001A7F13" w:rsidRPr="00412C54">
        <w:t>提资文件偏差总和</w:t>
      </w:r>
    </w:p>
    <w:p w14:paraId="358FA128" w14:textId="0834DF0E" w:rsidR="00C74D31" w:rsidRPr="00412C54" w:rsidRDefault="00C74D31" w:rsidP="00C74D31">
      <w:pPr>
        <w:pStyle w:val="af7"/>
      </w:pPr>
      <w:r w:rsidRPr="00412C54">
        <w:rPr>
          <w:rFonts w:hint="eastAsia"/>
        </w:rPr>
        <w:lastRenderedPageBreak/>
        <w:t>元件偏差罚款金额</w:t>
      </w:r>
      <w:r w:rsidRPr="00412C54">
        <w:t>=</w:t>
      </w:r>
      <w:r w:rsidRPr="00412C54">
        <w:t>未达标元件造价百分比（最大值）</w:t>
      </w:r>
      <w:r w:rsidRPr="00412C54">
        <w:t>×10</w:t>
      </w:r>
    </w:p>
    <w:p w14:paraId="6F5DD58E" w14:textId="0C2BB01F" w:rsidR="001A7F13" w:rsidRPr="00412C54" w:rsidRDefault="001A7F13" w:rsidP="00C74D31">
      <w:pPr>
        <w:pStyle w:val="af7"/>
      </w:pPr>
      <w:r w:rsidRPr="00412C54">
        <w:t>提资文件偏差金额</w:t>
      </w:r>
      <w:r w:rsidRPr="00412C54">
        <w:t>=</w:t>
      </w:r>
      <w:r w:rsidRPr="00412C54">
        <w:t>因数据偏差造成的直接损失金额</w:t>
      </w:r>
      <w:r w:rsidRPr="00412C54">
        <w:t>×10</w:t>
      </w:r>
    </w:p>
    <w:p w14:paraId="5E2AEBA8" w14:textId="403AE834" w:rsidR="00DD7239" w:rsidRPr="00412C54" w:rsidRDefault="00B124C1" w:rsidP="00CC4418">
      <w:pPr>
        <w:pStyle w:val="a5"/>
        <w:spacing w:before="156"/>
      </w:pPr>
      <w:bookmarkStart w:id="5" w:name="_Toc140585484"/>
      <w:bookmarkStart w:id="6" w:name="_Toc225976355"/>
      <w:r w:rsidRPr="00412C54">
        <w:rPr>
          <w:rFonts w:hint="eastAsia"/>
        </w:rPr>
        <w:t>3</w:t>
      </w:r>
      <w:r w:rsidRPr="00412C54">
        <w:t xml:space="preserve">. </w:t>
      </w:r>
      <w:r w:rsidR="008A561B" w:rsidRPr="00412C54">
        <w:rPr>
          <w:rFonts w:hint="eastAsia"/>
        </w:rPr>
        <w:t>通用要求</w:t>
      </w:r>
      <w:bookmarkEnd w:id="5"/>
      <w:bookmarkEnd w:id="6"/>
    </w:p>
    <w:p w14:paraId="1D33C32D" w14:textId="4798234A" w:rsidR="00AF063D" w:rsidRPr="00412C54" w:rsidRDefault="00215BD0" w:rsidP="00215BD0">
      <w:pPr>
        <w:pStyle w:val="a7"/>
        <w:ind w:left="210"/>
      </w:pPr>
      <w:bookmarkStart w:id="7" w:name="_Toc140585485"/>
      <w:bookmarkStart w:id="8" w:name="_Toc225976356"/>
      <w:r w:rsidRPr="00412C54">
        <w:t>3.1</w:t>
      </w:r>
      <w:r w:rsidR="00AF063D" w:rsidRPr="00412C54">
        <w:rPr>
          <w:rFonts w:hint="eastAsia"/>
        </w:rPr>
        <w:t>电源要求</w:t>
      </w:r>
      <w:bookmarkEnd w:id="7"/>
      <w:bookmarkEnd w:id="8"/>
    </w:p>
    <w:p w14:paraId="65D347EC" w14:textId="54388122" w:rsidR="00AF063D" w:rsidRPr="00412C54" w:rsidRDefault="00AF063D" w:rsidP="00215BD0">
      <w:pPr>
        <w:pStyle w:val="af7"/>
      </w:pPr>
      <w:r w:rsidRPr="00412C54">
        <w:rPr>
          <w:rFonts w:hint="eastAsia"/>
        </w:rPr>
        <w:t>3</w:t>
      </w:r>
      <w:r w:rsidRPr="00412C54">
        <w:t>.</w:t>
      </w:r>
      <w:r w:rsidR="00215BD0" w:rsidRPr="00412C54">
        <w:t>1</w:t>
      </w:r>
      <w:r w:rsidRPr="00412C54">
        <w:t>.1</w:t>
      </w:r>
      <w:r w:rsidRPr="00412C54">
        <w:rPr>
          <w:rFonts w:hint="eastAsia"/>
        </w:rPr>
        <w:t>直流电源</w:t>
      </w:r>
    </w:p>
    <w:p w14:paraId="757B19E0" w14:textId="77777777" w:rsidR="00AF063D" w:rsidRPr="00412C54" w:rsidRDefault="00AF063D" w:rsidP="00215BD0">
      <w:pPr>
        <w:pStyle w:val="af7"/>
      </w:pPr>
      <w:r w:rsidRPr="00412C54">
        <w:rPr>
          <w:rFonts w:hint="eastAsia"/>
        </w:rPr>
        <w:t>直流电源参数：</w:t>
      </w:r>
    </w:p>
    <w:p w14:paraId="0E9C8ADB" w14:textId="77777777" w:rsidR="00AF063D" w:rsidRPr="00412C54" w:rsidRDefault="00AF063D" w:rsidP="00215BD0">
      <w:pPr>
        <w:pStyle w:val="af7"/>
      </w:pPr>
      <w:r w:rsidRPr="00412C54">
        <w:rPr>
          <w:rFonts w:hint="eastAsia"/>
        </w:rPr>
        <w:t>额定电压：</w:t>
      </w:r>
      <w:r w:rsidRPr="00412C54">
        <w:t>DC</w:t>
      </w:r>
      <w:r w:rsidRPr="00412C54">
        <w:rPr>
          <w:rFonts w:hint="eastAsia"/>
        </w:rPr>
        <w:t xml:space="preserve"> </w:t>
      </w:r>
      <w:r w:rsidRPr="00412C54">
        <w:t>220V</w:t>
      </w:r>
      <w:r w:rsidRPr="00412C54">
        <w:rPr>
          <w:rFonts w:hint="eastAsia"/>
        </w:rPr>
        <w:t>；</w:t>
      </w:r>
    </w:p>
    <w:p w14:paraId="2687BD5D" w14:textId="77777777" w:rsidR="00AF063D" w:rsidRPr="00412C54" w:rsidRDefault="00AF063D" w:rsidP="00215BD0">
      <w:pPr>
        <w:pStyle w:val="af7"/>
      </w:pPr>
      <w:r w:rsidRPr="00412C54">
        <w:rPr>
          <w:rFonts w:hint="eastAsia"/>
        </w:rPr>
        <w:t>母线电压偏差：</w:t>
      </w:r>
      <w:r w:rsidRPr="00412C54">
        <w:t>-10%~</w:t>
      </w:r>
      <w:r w:rsidRPr="00412C54">
        <w:rPr>
          <w:rFonts w:hint="eastAsia"/>
        </w:rPr>
        <w:t>～</w:t>
      </w:r>
      <w:r w:rsidRPr="00412C54">
        <w:t>+15%</w:t>
      </w:r>
      <w:r w:rsidRPr="00412C54">
        <w:rPr>
          <w:rFonts w:hint="eastAsia"/>
        </w:rPr>
        <w:t>（浮充供电方式）；</w:t>
      </w:r>
    </w:p>
    <w:p w14:paraId="40786F67" w14:textId="77777777" w:rsidR="00AF063D" w:rsidRPr="00412C54" w:rsidRDefault="00AF063D" w:rsidP="00215BD0">
      <w:pPr>
        <w:pStyle w:val="af7"/>
      </w:pPr>
      <w:r w:rsidRPr="00412C54">
        <w:rPr>
          <w:rFonts w:hint="eastAsia"/>
        </w:rPr>
        <w:t>纹波系数：小于</w:t>
      </w:r>
      <w:r w:rsidRPr="00412C54">
        <w:t>5%</w:t>
      </w:r>
      <w:r w:rsidRPr="00412C54">
        <w:rPr>
          <w:rFonts w:hint="eastAsia"/>
        </w:rPr>
        <w:t>。</w:t>
      </w:r>
    </w:p>
    <w:p w14:paraId="67569B5B" w14:textId="7410D7BA" w:rsidR="00AF063D" w:rsidRPr="00412C54" w:rsidRDefault="00AF063D" w:rsidP="00215BD0">
      <w:pPr>
        <w:pStyle w:val="af7"/>
      </w:pPr>
      <w:r w:rsidRPr="00412C54">
        <w:rPr>
          <w:rFonts w:hint="eastAsia"/>
        </w:rPr>
        <w:t>3</w:t>
      </w:r>
      <w:r w:rsidRPr="00412C54">
        <w:t>.</w:t>
      </w:r>
      <w:r w:rsidR="00215BD0" w:rsidRPr="00412C54">
        <w:t>1</w:t>
      </w:r>
      <w:r w:rsidRPr="00412C54">
        <w:t>.2</w:t>
      </w:r>
      <w:r w:rsidRPr="00412C54">
        <w:rPr>
          <w:rFonts w:hint="eastAsia"/>
        </w:rPr>
        <w:t>交流电源</w:t>
      </w:r>
    </w:p>
    <w:p w14:paraId="0092E334" w14:textId="77777777" w:rsidR="00AF063D" w:rsidRPr="00412C54" w:rsidRDefault="00AF063D" w:rsidP="00215BD0">
      <w:pPr>
        <w:pStyle w:val="af7"/>
      </w:pPr>
      <w:r w:rsidRPr="00412C54">
        <w:rPr>
          <w:rFonts w:hint="eastAsia"/>
        </w:rPr>
        <w:t>额定电压：</w:t>
      </w:r>
      <w:r w:rsidRPr="00412C54">
        <w:t>AC220V</w:t>
      </w:r>
      <w:r w:rsidRPr="00412C54">
        <w:rPr>
          <w:rFonts w:hint="eastAsia"/>
        </w:rPr>
        <w:t>±</w:t>
      </w:r>
      <w:r w:rsidRPr="00412C54">
        <w:t>10%</w:t>
      </w:r>
      <w:r w:rsidRPr="00412C54">
        <w:rPr>
          <w:rFonts w:hint="eastAsia"/>
        </w:rPr>
        <w:t>，</w:t>
      </w:r>
      <w:r w:rsidRPr="00412C54">
        <w:t>50Hz</w:t>
      </w:r>
      <w:r w:rsidRPr="00412C54">
        <w:rPr>
          <w:rFonts w:hint="eastAsia"/>
        </w:rPr>
        <w:t>。</w:t>
      </w:r>
    </w:p>
    <w:p w14:paraId="1E230002" w14:textId="43717D12" w:rsidR="00AF063D" w:rsidRPr="00412C54" w:rsidRDefault="00AF063D" w:rsidP="00215BD0">
      <w:pPr>
        <w:pStyle w:val="a7"/>
        <w:ind w:left="210"/>
      </w:pPr>
      <w:bookmarkStart w:id="9" w:name="_Toc140585486"/>
      <w:bookmarkStart w:id="10" w:name="_Toc225976357"/>
      <w:r w:rsidRPr="00412C54">
        <w:t>3.</w:t>
      </w:r>
      <w:r w:rsidR="00215BD0" w:rsidRPr="00412C54">
        <w:t>2</w:t>
      </w:r>
      <w:r w:rsidRPr="00412C54">
        <w:rPr>
          <w:rFonts w:hint="eastAsia"/>
        </w:rPr>
        <w:t>控制管理要求</w:t>
      </w:r>
      <w:bookmarkEnd w:id="9"/>
      <w:bookmarkEnd w:id="10"/>
    </w:p>
    <w:p w14:paraId="3FC41675" w14:textId="77777777" w:rsidR="00AF063D" w:rsidRPr="00412C54" w:rsidRDefault="00AF063D" w:rsidP="00AF063D">
      <w:pPr>
        <w:pStyle w:val="af7"/>
        <w:rPr>
          <w:kern w:val="0"/>
        </w:rPr>
      </w:pPr>
      <w:r w:rsidRPr="00412C54">
        <w:rPr>
          <w:rFonts w:hint="eastAsia"/>
          <w:kern w:val="0"/>
        </w:rPr>
        <w:t>断路器远方就地</w:t>
      </w:r>
      <w:proofErr w:type="gramStart"/>
      <w:r w:rsidRPr="00412C54">
        <w:rPr>
          <w:rFonts w:hint="eastAsia"/>
          <w:kern w:val="0"/>
        </w:rPr>
        <w:t>合分闸</w:t>
      </w:r>
      <w:proofErr w:type="gramEnd"/>
      <w:r w:rsidRPr="00412C54">
        <w:rPr>
          <w:rFonts w:hint="eastAsia"/>
          <w:kern w:val="0"/>
        </w:rPr>
        <w:t>操作。</w:t>
      </w:r>
    </w:p>
    <w:p w14:paraId="609E61A7" w14:textId="77777777" w:rsidR="00AF063D" w:rsidRPr="00412C54" w:rsidRDefault="00AF063D" w:rsidP="00AF063D">
      <w:pPr>
        <w:pStyle w:val="af7"/>
        <w:rPr>
          <w:kern w:val="0"/>
        </w:rPr>
      </w:pPr>
      <w:r w:rsidRPr="00412C54">
        <w:rPr>
          <w:rFonts w:hint="eastAsia"/>
          <w:kern w:val="0"/>
        </w:rPr>
        <w:t>在线修改、下发保护定值。</w:t>
      </w:r>
    </w:p>
    <w:p w14:paraId="37152F6A" w14:textId="77777777" w:rsidR="00AF063D" w:rsidRPr="00412C54" w:rsidRDefault="00AF063D" w:rsidP="00AF063D">
      <w:pPr>
        <w:pStyle w:val="af7"/>
        <w:rPr>
          <w:rFonts w:cs="Arial"/>
        </w:rPr>
      </w:pPr>
      <w:r w:rsidRPr="00412C54">
        <w:rPr>
          <w:rFonts w:hint="eastAsia"/>
          <w:kern w:val="0"/>
        </w:rPr>
        <w:t>保护装</w:t>
      </w:r>
      <w:r w:rsidRPr="00412C54">
        <w:rPr>
          <w:rFonts w:cs="Arial" w:hint="eastAsia"/>
        </w:rPr>
        <w:t>置和自动装置设备的投入退出操作。</w:t>
      </w:r>
    </w:p>
    <w:p w14:paraId="42C8D6FD" w14:textId="77777777" w:rsidR="00AF063D" w:rsidRPr="00412C54" w:rsidRDefault="00AF063D" w:rsidP="00AF063D">
      <w:pPr>
        <w:pStyle w:val="af7"/>
        <w:rPr>
          <w:rFonts w:cs="Arial"/>
        </w:rPr>
      </w:pPr>
      <w:r w:rsidRPr="00412C54">
        <w:rPr>
          <w:rFonts w:cs="Arial" w:hint="eastAsia"/>
        </w:rPr>
        <w:t>智能操控</w:t>
      </w:r>
      <w:r w:rsidRPr="00412C54">
        <w:rPr>
          <w:rFonts w:cs="Arial"/>
        </w:rPr>
        <w:t>装置测温数据汇总显示</w:t>
      </w:r>
      <w:r w:rsidRPr="00412C54">
        <w:rPr>
          <w:rFonts w:cs="Arial" w:hint="eastAsia"/>
        </w:rPr>
        <w:t>、</w:t>
      </w:r>
      <w:proofErr w:type="gramStart"/>
      <w:r w:rsidRPr="00412C54">
        <w:rPr>
          <w:rFonts w:cs="Arial"/>
        </w:rPr>
        <w:t>越限报警</w:t>
      </w:r>
      <w:proofErr w:type="gramEnd"/>
      <w:r w:rsidRPr="00412C54">
        <w:rPr>
          <w:rFonts w:cs="Arial"/>
        </w:rPr>
        <w:t>。</w:t>
      </w:r>
    </w:p>
    <w:p w14:paraId="2DEC8DD0" w14:textId="30D6F2B9" w:rsidR="00AF063D" w:rsidRPr="00412C54" w:rsidRDefault="00AF063D" w:rsidP="00215BD0">
      <w:pPr>
        <w:pStyle w:val="a7"/>
        <w:ind w:left="210"/>
      </w:pPr>
      <w:bookmarkStart w:id="11" w:name="_Toc521766644"/>
      <w:bookmarkStart w:id="12" w:name="_Toc140585487"/>
      <w:bookmarkStart w:id="13" w:name="_Toc225976358"/>
      <w:r w:rsidRPr="00412C54">
        <w:t>3.</w:t>
      </w:r>
      <w:r w:rsidR="00215BD0" w:rsidRPr="00412C54">
        <w:t>3</w:t>
      </w:r>
      <w:r w:rsidRPr="00412C54">
        <w:rPr>
          <w:rFonts w:hint="eastAsia"/>
        </w:rPr>
        <w:t>实时数据采集与处理</w:t>
      </w:r>
      <w:bookmarkEnd w:id="11"/>
      <w:bookmarkEnd w:id="12"/>
      <w:bookmarkEnd w:id="13"/>
    </w:p>
    <w:p w14:paraId="67093F99" w14:textId="52B9713C" w:rsidR="00AF063D" w:rsidRPr="00412C54" w:rsidRDefault="00AF063D" w:rsidP="00AF063D">
      <w:pPr>
        <w:pStyle w:val="af7"/>
        <w:rPr>
          <w:rFonts w:cs="Arial"/>
        </w:rPr>
      </w:pPr>
      <w:r w:rsidRPr="00412C54">
        <w:rPr>
          <w:rFonts w:cs="Arial" w:hint="eastAsia"/>
        </w:rPr>
        <w:t>3</w:t>
      </w:r>
      <w:r w:rsidRPr="00412C54">
        <w:rPr>
          <w:rFonts w:cs="Arial"/>
        </w:rPr>
        <w:t>.</w:t>
      </w:r>
      <w:r w:rsidR="00215BD0" w:rsidRPr="00412C54">
        <w:rPr>
          <w:rFonts w:cs="Arial"/>
        </w:rPr>
        <w:t>3</w:t>
      </w:r>
      <w:r w:rsidRPr="00412C54">
        <w:rPr>
          <w:rFonts w:cs="Arial"/>
        </w:rPr>
        <w:t>.1</w:t>
      </w:r>
      <w:r w:rsidRPr="00412C54">
        <w:rPr>
          <w:rFonts w:cs="Arial" w:hint="eastAsia"/>
        </w:rPr>
        <w:t>模拟量输入：</w:t>
      </w:r>
    </w:p>
    <w:p w14:paraId="68D9C505" w14:textId="07FF1C35" w:rsidR="00AF063D" w:rsidRPr="00412C54" w:rsidRDefault="00AF063D" w:rsidP="00AF063D">
      <w:pPr>
        <w:pStyle w:val="af7"/>
        <w:rPr>
          <w:rFonts w:cs="Arial"/>
        </w:rPr>
      </w:pPr>
      <w:r w:rsidRPr="00412C54">
        <w:rPr>
          <w:rFonts w:cs="Arial" w:hint="eastAsia"/>
        </w:rPr>
        <w:t>交流电流（</w:t>
      </w:r>
      <w:r w:rsidRPr="00412C54">
        <w:rPr>
          <w:rFonts w:cs="Arial" w:hint="eastAsia"/>
        </w:rPr>
        <w:t>1A/5A</w:t>
      </w:r>
      <w:r w:rsidRPr="00412C54">
        <w:rPr>
          <w:rFonts w:cs="Arial" w:hint="eastAsia"/>
        </w:rPr>
        <w:t>）、母线电压（</w:t>
      </w:r>
      <w:r w:rsidRPr="00412C54">
        <w:rPr>
          <w:rFonts w:cs="Arial" w:hint="eastAsia"/>
        </w:rPr>
        <w:t>100V</w:t>
      </w:r>
      <w:r w:rsidRPr="00412C54">
        <w:rPr>
          <w:rFonts w:cs="Arial" w:hint="eastAsia"/>
        </w:rPr>
        <w:t>）、零序电流、直流电压、系统频率（</w:t>
      </w:r>
      <w:r w:rsidRPr="00412C54">
        <w:rPr>
          <w:rFonts w:cs="Arial" w:hint="eastAsia"/>
        </w:rPr>
        <w:t>50Hz</w:t>
      </w:r>
      <w:r w:rsidRPr="00412C54">
        <w:rPr>
          <w:rFonts w:cs="Arial" w:hint="eastAsia"/>
        </w:rPr>
        <w:t>）、</w:t>
      </w:r>
      <w:r w:rsidR="00DE59DB" w:rsidRPr="00412C54">
        <w:rPr>
          <w:rFonts w:cs="Arial" w:hint="eastAsia"/>
        </w:rPr>
        <w:t>功率因数、有功</w:t>
      </w:r>
      <w:r w:rsidR="00DB66E3" w:rsidRPr="00412C54">
        <w:rPr>
          <w:rFonts w:cs="Arial" w:hint="eastAsia"/>
        </w:rPr>
        <w:t>功率、</w:t>
      </w:r>
      <w:r w:rsidR="00DE59DB" w:rsidRPr="00412C54">
        <w:rPr>
          <w:rFonts w:cs="Arial" w:hint="eastAsia"/>
        </w:rPr>
        <w:t>视在功率、有功电量、谐波含量、</w:t>
      </w:r>
      <w:r w:rsidRPr="00412C54">
        <w:rPr>
          <w:rFonts w:cs="Arial" w:hint="eastAsia"/>
        </w:rPr>
        <w:t>干式变压器的</w:t>
      </w:r>
      <w:r w:rsidR="00DE59DB" w:rsidRPr="00412C54">
        <w:rPr>
          <w:rFonts w:cs="Arial" w:hint="eastAsia"/>
        </w:rPr>
        <w:t>绕组</w:t>
      </w:r>
      <w:r w:rsidRPr="00412C54">
        <w:rPr>
          <w:rFonts w:cs="Arial" w:hint="eastAsia"/>
        </w:rPr>
        <w:t>温度</w:t>
      </w:r>
      <w:r w:rsidR="00243611" w:rsidRPr="00412C54">
        <w:rPr>
          <w:rFonts w:cs="Arial" w:hint="eastAsia"/>
        </w:rPr>
        <w:t>、高压柜</w:t>
      </w:r>
      <w:r w:rsidR="00243611" w:rsidRPr="00412C54">
        <w:rPr>
          <w:rFonts w:cs="Arial" w:hint="eastAsia"/>
        </w:rPr>
        <w:t>1</w:t>
      </w:r>
      <w:r w:rsidR="00243611" w:rsidRPr="00412C54">
        <w:rPr>
          <w:rFonts w:cs="Arial"/>
        </w:rPr>
        <w:t>2</w:t>
      </w:r>
      <w:r w:rsidR="00243611" w:rsidRPr="00412C54">
        <w:rPr>
          <w:rFonts w:cs="Arial" w:hint="eastAsia"/>
        </w:rPr>
        <w:t>点测温温度</w:t>
      </w:r>
      <w:r w:rsidRPr="00412C54">
        <w:rPr>
          <w:rFonts w:cs="Arial" w:hint="eastAsia"/>
        </w:rPr>
        <w:t>等。</w:t>
      </w:r>
    </w:p>
    <w:p w14:paraId="05683500" w14:textId="07F34C58" w:rsidR="00AF063D" w:rsidRPr="00412C54" w:rsidRDefault="00AF063D" w:rsidP="00AF063D">
      <w:pPr>
        <w:pStyle w:val="af7"/>
        <w:rPr>
          <w:rFonts w:cs="Arial"/>
        </w:rPr>
      </w:pPr>
      <w:r w:rsidRPr="00412C54">
        <w:rPr>
          <w:rFonts w:cs="Arial" w:hint="eastAsia"/>
        </w:rPr>
        <w:t>3</w:t>
      </w:r>
      <w:r w:rsidRPr="00412C54">
        <w:rPr>
          <w:rFonts w:cs="Arial"/>
        </w:rPr>
        <w:t>.</w:t>
      </w:r>
      <w:r w:rsidR="00215BD0" w:rsidRPr="00412C54">
        <w:rPr>
          <w:rFonts w:cs="Arial"/>
        </w:rPr>
        <w:t>3</w:t>
      </w:r>
      <w:r w:rsidRPr="00412C54">
        <w:rPr>
          <w:rFonts w:cs="Arial"/>
        </w:rPr>
        <w:t>.2</w:t>
      </w:r>
      <w:r w:rsidRPr="00412C54">
        <w:rPr>
          <w:rFonts w:cs="Arial" w:hint="eastAsia"/>
        </w:rPr>
        <w:t>开关量输入：</w:t>
      </w:r>
    </w:p>
    <w:p w14:paraId="09C5EEDC" w14:textId="7D274B60" w:rsidR="00AF063D" w:rsidRPr="00412C54" w:rsidRDefault="00AF063D" w:rsidP="00AF063D">
      <w:pPr>
        <w:pStyle w:val="af7"/>
        <w:rPr>
          <w:rFonts w:cs="Arial"/>
        </w:rPr>
      </w:pPr>
      <w:r w:rsidRPr="00412C54">
        <w:rPr>
          <w:rFonts w:cs="Arial" w:hint="eastAsia"/>
        </w:rPr>
        <w:t>（</w:t>
      </w:r>
      <w:r w:rsidRPr="00412C54">
        <w:rPr>
          <w:rFonts w:cs="Arial" w:hint="eastAsia"/>
        </w:rPr>
        <w:t>1</w:t>
      </w:r>
      <w:r w:rsidRPr="00412C54">
        <w:rPr>
          <w:rFonts w:cs="Arial" w:hint="eastAsia"/>
        </w:rPr>
        <w:t>）中压线路：断路器位置、开关柜手车位置</w:t>
      </w:r>
      <w:r w:rsidRPr="00412C54">
        <w:rPr>
          <w:rFonts w:cs="Arial" w:hint="eastAsia"/>
        </w:rPr>
        <w:t>(</w:t>
      </w:r>
      <w:r w:rsidRPr="00412C54">
        <w:rPr>
          <w:rFonts w:cs="Arial" w:hint="eastAsia"/>
        </w:rPr>
        <w:t>或隔离开关位置</w:t>
      </w:r>
      <w:r w:rsidRPr="00412C54">
        <w:rPr>
          <w:rFonts w:cs="Arial" w:hint="eastAsia"/>
        </w:rPr>
        <w:t>)</w:t>
      </w:r>
      <w:r w:rsidRPr="00412C54">
        <w:rPr>
          <w:rFonts w:cs="Arial" w:hint="eastAsia"/>
        </w:rPr>
        <w:t>、机构弹簧贮能状态、接地开关位置，高压操作开关远方就地位置等。</w:t>
      </w:r>
    </w:p>
    <w:p w14:paraId="096927B2" w14:textId="0670F627" w:rsidR="00AF063D" w:rsidRPr="00412C54" w:rsidRDefault="00AF063D" w:rsidP="00AF063D">
      <w:pPr>
        <w:pStyle w:val="af7"/>
        <w:rPr>
          <w:rFonts w:cs="Arial"/>
        </w:rPr>
      </w:pPr>
      <w:r w:rsidRPr="00412C54">
        <w:rPr>
          <w:rFonts w:cs="Arial" w:hint="eastAsia"/>
        </w:rPr>
        <w:t>（</w:t>
      </w:r>
      <w:r w:rsidRPr="00412C54">
        <w:rPr>
          <w:rFonts w:cs="Arial" w:hint="eastAsia"/>
        </w:rPr>
        <w:t>2</w:t>
      </w:r>
      <w:r w:rsidRPr="00412C54">
        <w:rPr>
          <w:rFonts w:cs="Arial" w:hint="eastAsia"/>
        </w:rPr>
        <w:t>）中压线路</w:t>
      </w:r>
      <w:r w:rsidRPr="00412C54">
        <w:rPr>
          <w:rFonts w:cs="Arial" w:hint="eastAsia"/>
        </w:rPr>
        <w:t xml:space="preserve"> PT</w:t>
      </w:r>
      <w:r w:rsidRPr="00412C54">
        <w:rPr>
          <w:rFonts w:cs="Arial" w:hint="eastAsia"/>
        </w:rPr>
        <w:t>：分段断路器位置、</w:t>
      </w:r>
      <w:r w:rsidRPr="00412C54">
        <w:rPr>
          <w:rFonts w:cs="Arial" w:hint="eastAsia"/>
        </w:rPr>
        <w:t>1PT</w:t>
      </w:r>
      <w:r w:rsidRPr="00412C54">
        <w:rPr>
          <w:rFonts w:cs="Arial" w:hint="eastAsia"/>
        </w:rPr>
        <w:t>隔离开关位置、</w:t>
      </w:r>
      <w:r w:rsidRPr="00412C54">
        <w:rPr>
          <w:rFonts w:cs="Arial" w:hint="eastAsia"/>
        </w:rPr>
        <w:t>2PT</w:t>
      </w:r>
      <w:r w:rsidRPr="00412C54">
        <w:rPr>
          <w:rFonts w:cs="Arial" w:hint="eastAsia"/>
        </w:rPr>
        <w:t>隔离开关位置、</w:t>
      </w:r>
      <w:r w:rsidRPr="00412C54">
        <w:rPr>
          <w:rFonts w:cs="Arial" w:hint="eastAsia"/>
        </w:rPr>
        <w:t>PT</w:t>
      </w:r>
      <w:r w:rsidRPr="00412C54">
        <w:rPr>
          <w:rFonts w:cs="Arial" w:hint="eastAsia"/>
        </w:rPr>
        <w:t>允许自动切换开关等。</w:t>
      </w:r>
    </w:p>
    <w:p w14:paraId="22248CDE" w14:textId="5B54BC9E" w:rsidR="00AF063D" w:rsidRPr="00412C54" w:rsidRDefault="00AF063D" w:rsidP="00AF063D">
      <w:pPr>
        <w:pStyle w:val="af7"/>
        <w:rPr>
          <w:rFonts w:cs="Arial"/>
        </w:rPr>
      </w:pPr>
      <w:r w:rsidRPr="00412C54">
        <w:rPr>
          <w:rFonts w:cs="Arial" w:hint="eastAsia"/>
        </w:rPr>
        <w:t>（</w:t>
      </w:r>
      <w:r w:rsidRPr="00412C54">
        <w:rPr>
          <w:rFonts w:cs="Arial" w:hint="eastAsia"/>
        </w:rPr>
        <w:t>3</w:t>
      </w:r>
      <w:r w:rsidRPr="00412C54">
        <w:rPr>
          <w:rFonts w:cs="Arial" w:hint="eastAsia"/>
        </w:rPr>
        <w:t>）中压变压器：断路器位置、开关柜手车位置</w:t>
      </w:r>
      <w:r w:rsidRPr="00412C54">
        <w:rPr>
          <w:rFonts w:cs="Arial" w:hint="eastAsia"/>
        </w:rPr>
        <w:t>(</w:t>
      </w:r>
      <w:r w:rsidRPr="00412C54">
        <w:rPr>
          <w:rFonts w:cs="Arial" w:hint="eastAsia"/>
        </w:rPr>
        <w:t>或隔离开关位置</w:t>
      </w:r>
      <w:r w:rsidRPr="00412C54">
        <w:rPr>
          <w:rFonts w:cs="Arial" w:hint="eastAsia"/>
        </w:rPr>
        <w:t>)</w:t>
      </w:r>
      <w:r w:rsidRPr="00412C54">
        <w:rPr>
          <w:rFonts w:cs="Arial" w:hint="eastAsia"/>
        </w:rPr>
        <w:t>、接地开关位置，高压操作开关远方就地位置等。</w:t>
      </w:r>
    </w:p>
    <w:p w14:paraId="5CD4CE37" w14:textId="743A28E0" w:rsidR="001D2E59" w:rsidRPr="00412C54" w:rsidRDefault="001D2E59" w:rsidP="00AF063D">
      <w:pPr>
        <w:pStyle w:val="af7"/>
        <w:rPr>
          <w:rFonts w:cs="Arial"/>
        </w:rPr>
      </w:pPr>
      <w:r w:rsidRPr="00412C54">
        <w:rPr>
          <w:rFonts w:cs="Arial" w:hint="eastAsia"/>
        </w:rPr>
        <w:t>（</w:t>
      </w:r>
      <w:r w:rsidRPr="00412C54">
        <w:rPr>
          <w:rFonts w:cs="Arial" w:hint="eastAsia"/>
        </w:rPr>
        <w:t>4</w:t>
      </w:r>
      <w:r w:rsidRPr="00412C54">
        <w:rPr>
          <w:rFonts w:cs="Arial" w:hint="eastAsia"/>
        </w:rPr>
        <w:t>）低压系统：</w:t>
      </w:r>
      <w:r w:rsidR="003B65CF" w:rsidRPr="00412C54">
        <w:rPr>
          <w:rFonts w:cs="Arial" w:hint="eastAsia"/>
        </w:rPr>
        <w:t>各断路器的开关状态。</w:t>
      </w:r>
    </w:p>
    <w:p w14:paraId="6F3CD2C6" w14:textId="77777777" w:rsidR="00AF063D" w:rsidRPr="00412C54" w:rsidRDefault="00AF063D" w:rsidP="00AF063D">
      <w:pPr>
        <w:pStyle w:val="af7"/>
        <w:rPr>
          <w:rFonts w:cs="Arial"/>
        </w:rPr>
      </w:pPr>
      <w:r w:rsidRPr="00412C54">
        <w:rPr>
          <w:rFonts w:cs="Arial" w:hint="eastAsia"/>
        </w:rPr>
        <w:t>上述内容均为基本要求，在考虑系统配置时，还应考虑留有可扩展余地。</w:t>
      </w:r>
    </w:p>
    <w:p w14:paraId="0B6EE3A1" w14:textId="0F9B4B67" w:rsidR="00AF063D" w:rsidRPr="00412C54" w:rsidRDefault="00AF063D" w:rsidP="00215BD0">
      <w:pPr>
        <w:pStyle w:val="a7"/>
        <w:ind w:left="210"/>
      </w:pPr>
      <w:bookmarkStart w:id="14" w:name="_Toc521766645"/>
      <w:bookmarkStart w:id="15" w:name="_Toc140585488"/>
      <w:bookmarkStart w:id="16" w:name="_Toc225976359"/>
      <w:bookmarkStart w:id="17" w:name="OLE_LINK3"/>
      <w:bookmarkStart w:id="18" w:name="OLE_LINK4"/>
      <w:r w:rsidRPr="00412C54">
        <w:lastRenderedPageBreak/>
        <w:t>3.</w:t>
      </w:r>
      <w:r w:rsidR="00215BD0" w:rsidRPr="00412C54">
        <w:t>4</w:t>
      </w:r>
      <w:r w:rsidRPr="00412C54">
        <w:rPr>
          <w:rFonts w:hint="eastAsia"/>
        </w:rPr>
        <w:t>输出量处理</w:t>
      </w:r>
      <w:bookmarkEnd w:id="14"/>
      <w:bookmarkEnd w:id="15"/>
      <w:bookmarkEnd w:id="16"/>
    </w:p>
    <w:p w14:paraId="381F47F8" w14:textId="7529D5DE" w:rsidR="00AF063D" w:rsidRPr="00412C54" w:rsidRDefault="00AF063D" w:rsidP="00AF063D">
      <w:pPr>
        <w:pStyle w:val="af7"/>
        <w:rPr>
          <w:rFonts w:cs="Arial"/>
        </w:rPr>
      </w:pPr>
      <w:r w:rsidRPr="00412C54">
        <w:rPr>
          <w:rFonts w:cs="Arial" w:hint="eastAsia"/>
        </w:rPr>
        <w:t>3</w:t>
      </w:r>
      <w:r w:rsidRPr="00412C54">
        <w:rPr>
          <w:rFonts w:cs="Arial"/>
        </w:rPr>
        <w:t>.</w:t>
      </w:r>
      <w:r w:rsidR="00215BD0" w:rsidRPr="00412C54">
        <w:rPr>
          <w:rFonts w:cs="Arial"/>
        </w:rPr>
        <w:t>4</w:t>
      </w:r>
      <w:r w:rsidRPr="00412C54">
        <w:rPr>
          <w:rFonts w:cs="Arial"/>
        </w:rPr>
        <w:t>.1</w:t>
      </w:r>
      <w:r w:rsidRPr="00412C54">
        <w:rPr>
          <w:rFonts w:cs="Arial" w:hint="eastAsia"/>
        </w:rPr>
        <w:t>保护监控装置出口继电器的容量为</w:t>
      </w:r>
      <w:r w:rsidRPr="00412C54">
        <w:rPr>
          <w:rFonts w:cs="Arial" w:hint="eastAsia"/>
        </w:rPr>
        <w:t>DC</w:t>
      </w:r>
      <w:r w:rsidRPr="00412C54">
        <w:rPr>
          <w:rFonts w:cs="Arial"/>
        </w:rPr>
        <w:t>22</w:t>
      </w:r>
      <w:r w:rsidRPr="00412C54">
        <w:rPr>
          <w:rFonts w:cs="Arial" w:hint="eastAsia"/>
        </w:rPr>
        <w:t>0V</w:t>
      </w:r>
      <w:r w:rsidRPr="00412C54">
        <w:rPr>
          <w:rFonts w:cs="Arial" w:hint="eastAsia"/>
        </w:rPr>
        <w:t>，</w:t>
      </w:r>
      <w:r w:rsidRPr="00412C54">
        <w:rPr>
          <w:rFonts w:cs="Arial" w:hint="eastAsia"/>
        </w:rPr>
        <w:t>3~5A</w:t>
      </w:r>
      <w:r w:rsidRPr="00412C54">
        <w:rPr>
          <w:rFonts w:cs="Arial" w:hint="eastAsia"/>
        </w:rPr>
        <w:t>。</w:t>
      </w:r>
    </w:p>
    <w:p w14:paraId="2318BC94" w14:textId="6851D7A7" w:rsidR="00AF063D" w:rsidRPr="00412C54" w:rsidRDefault="00215BD0" w:rsidP="00AF063D">
      <w:pPr>
        <w:pStyle w:val="af7"/>
        <w:rPr>
          <w:rFonts w:cs="Arial"/>
        </w:rPr>
      </w:pPr>
      <w:r w:rsidRPr="00412C54">
        <w:rPr>
          <w:rFonts w:cs="Arial"/>
        </w:rPr>
        <w:t>3.4</w:t>
      </w:r>
      <w:r w:rsidR="00AF063D" w:rsidRPr="00412C54">
        <w:rPr>
          <w:rFonts w:cs="Arial"/>
        </w:rPr>
        <w:t>.2</w:t>
      </w:r>
      <w:r w:rsidR="00AF063D" w:rsidRPr="00412C54">
        <w:rPr>
          <w:rFonts w:cs="Arial" w:hint="eastAsia"/>
        </w:rPr>
        <w:t>为防止外界高电压输入</w:t>
      </w:r>
      <w:proofErr w:type="gramStart"/>
      <w:r w:rsidR="00AF063D" w:rsidRPr="00412C54">
        <w:rPr>
          <w:rFonts w:cs="Arial" w:hint="eastAsia"/>
        </w:rPr>
        <w:t>损坏卡件甚至</w:t>
      </w:r>
      <w:proofErr w:type="gramEnd"/>
      <w:r w:rsidR="00AF063D" w:rsidRPr="00412C54">
        <w:rPr>
          <w:rFonts w:cs="Arial" w:hint="eastAsia"/>
        </w:rPr>
        <w:t>系统，</w:t>
      </w:r>
      <w:r w:rsidR="00AF063D" w:rsidRPr="00412C54">
        <w:rPr>
          <w:rFonts w:cs="Arial" w:hint="eastAsia"/>
        </w:rPr>
        <w:t>I/O</w:t>
      </w:r>
      <w:r w:rsidR="00AF063D" w:rsidRPr="00412C54">
        <w:rPr>
          <w:rFonts w:cs="Arial" w:hint="eastAsia"/>
        </w:rPr>
        <w:t>输入及通讯输出回路必须光电隔离。应有防止输出接点抖动的措施。</w:t>
      </w:r>
    </w:p>
    <w:p w14:paraId="3B032250" w14:textId="7C6618B7" w:rsidR="00AF063D" w:rsidRPr="00412C54" w:rsidRDefault="00AF063D" w:rsidP="00215BD0">
      <w:pPr>
        <w:pStyle w:val="a7"/>
        <w:ind w:left="210"/>
      </w:pPr>
      <w:bookmarkStart w:id="19" w:name="_Toc521766646"/>
      <w:bookmarkStart w:id="20" w:name="_Toc140585489"/>
      <w:bookmarkStart w:id="21" w:name="_Toc225976360"/>
      <w:bookmarkEnd w:id="17"/>
      <w:bookmarkEnd w:id="18"/>
      <w:r w:rsidRPr="00412C54">
        <w:t>3.</w:t>
      </w:r>
      <w:r w:rsidR="00215BD0" w:rsidRPr="00412C54">
        <w:t>5</w:t>
      </w:r>
      <w:r w:rsidRPr="00412C54">
        <w:rPr>
          <w:rFonts w:hint="eastAsia"/>
        </w:rPr>
        <w:t>数据处理及报表功能</w:t>
      </w:r>
      <w:bookmarkEnd w:id="19"/>
      <w:bookmarkEnd w:id="20"/>
      <w:bookmarkEnd w:id="21"/>
    </w:p>
    <w:p w14:paraId="02483C98" w14:textId="4E909583" w:rsidR="00AF063D" w:rsidRPr="00412C54" w:rsidRDefault="00AF063D" w:rsidP="00AF063D">
      <w:pPr>
        <w:pStyle w:val="af7"/>
        <w:rPr>
          <w:rFonts w:cs="Arial"/>
        </w:rPr>
      </w:pPr>
      <w:r w:rsidRPr="00412C54">
        <w:rPr>
          <w:rFonts w:cs="Arial" w:hint="eastAsia"/>
        </w:rPr>
        <w:t>3</w:t>
      </w:r>
      <w:r w:rsidRPr="00412C54">
        <w:rPr>
          <w:rFonts w:cs="Arial"/>
        </w:rPr>
        <w:t>.</w:t>
      </w:r>
      <w:r w:rsidR="00215BD0" w:rsidRPr="00412C54">
        <w:rPr>
          <w:rFonts w:cs="Arial"/>
        </w:rPr>
        <w:t>5</w:t>
      </w:r>
      <w:r w:rsidRPr="00412C54">
        <w:rPr>
          <w:rFonts w:cs="Arial"/>
        </w:rPr>
        <w:t>.1</w:t>
      </w:r>
      <w:r w:rsidRPr="00412C54">
        <w:rPr>
          <w:rFonts w:cs="Arial" w:hint="eastAsia"/>
        </w:rPr>
        <w:t>要求对测量进行实时监测。</w:t>
      </w:r>
    </w:p>
    <w:p w14:paraId="6CB09EBE" w14:textId="57F1A794" w:rsidR="00AF063D" w:rsidRPr="00412C54" w:rsidRDefault="00AF063D" w:rsidP="00AF063D">
      <w:pPr>
        <w:pStyle w:val="af7"/>
        <w:rPr>
          <w:rFonts w:cs="Arial"/>
        </w:rPr>
      </w:pPr>
      <w:r w:rsidRPr="00412C54">
        <w:rPr>
          <w:rFonts w:cs="Arial"/>
        </w:rPr>
        <w:t>3.</w:t>
      </w:r>
      <w:r w:rsidR="00215BD0" w:rsidRPr="00412C54">
        <w:rPr>
          <w:rFonts w:cs="Arial"/>
        </w:rPr>
        <w:t>5</w:t>
      </w:r>
      <w:r w:rsidRPr="00412C54">
        <w:rPr>
          <w:rFonts w:cs="Arial"/>
        </w:rPr>
        <w:t>.2</w:t>
      </w:r>
      <w:r w:rsidRPr="00412C54">
        <w:rPr>
          <w:rFonts w:cs="Arial" w:hint="eastAsia"/>
        </w:rPr>
        <w:t>正常运行状态：要求定时、定日、定月计算</w:t>
      </w:r>
      <w:r w:rsidR="00791DA6" w:rsidRPr="00412C54">
        <w:rPr>
          <w:rFonts w:cs="Arial"/>
        </w:rPr>
        <w:t>1</w:t>
      </w:r>
      <w:r w:rsidR="00DB66E3" w:rsidRPr="00412C54">
        <w:rPr>
          <w:rFonts w:cs="Arial"/>
        </w:rPr>
        <w:t>0</w:t>
      </w:r>
      <w:r w:rsidRPr="00412C54">
        <w:rPr>
          <w:rFonts w:cs="Arial" w:hint="eastAsia"/>
        </w:rPr>
        <w:t>kV</w:t>
      </w:r>
      <w:r w:rsidRPr="00412C54">
        <w:rPr>
          <w:rFonts w:cs="Arial" w:hint="eastAsia"/>
        </w:rPr>
        <w:t>回路的</w:t>
      </w:r>
      <w:r w:rsidR="00DB66E3" w:rsidRPr="00412C54">
        <w:rPr>
          <w:rFonts w:cs="Arial" w:hint="eastAsia"/>
        </w:rPr>
        <w:t>时段、</w:t>
      </w:r>
      <w:r w:rsidRPr="00412C54">
        <w:rPr>
          <w:rFonts w:cs="Arial" w:hint="eastAsia"/>
        </w:rPr>
        <w:t>全日、全月峰谷平电度电量，并形成统计报表。要求计算各回路的电流有效值、有功和无功功率、各级母线电压有效值、功率因数值（包括定时段内最大最小值和平均值）；有功及无功电度的累加值；谐波数据分析等。并形成日负荷曲线和棒图。</w:t>
      </w:r>
    </w:p>
    <w:p w14:paraId="7DCD84E3" w14:textId="3BC57987" w:rsidR="00AF063D" w:rsidRPr="00412C54" w:rsidRDefault="00AF063D" w:rsidP="00AF063D">
      <w:pPr>
        <w:pStyle w:val="af7"/>
        <w:rPr>
          <w:rFonts w:cs="Arial"/>
        </w:rPr>
      </w:pPr>
      <w:r w:rsidRPr="00412C54">
        <w:rPr>
          <w:rFonts w:cs="Arial"/>
        </w:rPr>
        <w:t>3.</w:t>
      </w:r>
      <w:r w:rsidR="00215BD0" w:rsidRPr="00412C54">
        <w:rPr>
          <w:rFonts w:cs="Arial"/>
        </w:rPr>
        <w:t>5</w:t>
      </w:r>
      <w:r w:rsidRPr="00412C54">
        <w:rPr>
          <w:rFonts w:cs="Arial"/>
        </w:rPr>
        <w:t>.3</w:t>
      </w:r>
      <w:r w:rsidRPr="00412C54">
        <w:rPr>
          <w:rFonts w:cs="Arial" w:hint="eastAsia"/>
        </w:rPr>
        <w:t>事故状态：要求统计各断路器自动跳闸次数，各套保护动作次数，并形成统计报表。要求对各类短路、过负荷、单相接地、变压器超温、超高温温度、直流电源故障等能够分类处理，故障时能及时地检测、显示、报警和打印记录。</w:t>
      </w:r>
    </w:p>
    <w:p w14:paraId="71DA52EB" w14:textId="363A5547" w:rsidR="00AF063D" w:rsidRPr="00412C54" w:rsidRDefault="00AF063D" w:rsidP="00AF063D">
      <w:pPr>
        <w:pStyle w:val="af7"/>
      </w:pPr>
      <w:bookmarkStart w:id="22" w:name="_Toc521766647"/>
      <w:r w:rsidRPr="00412C54">
        <w:t>3.</w:t>
      </w:r>
      <w:r w:rsidR="00215BD0" w:rsidRPr="00412C54">
        <w:t>5</w:t>
      </w:r>
      <w:r w:rsidRPr="00412C54">
        <w:t>.4</w:t>
      </w:r>
      <w:r w:rsidRPr="00412C54">
        <w:rPr>
          <w:rFonts w:hint="eastAsia"/>
        </w:rPr>
        <w:t>报警</w:t>
      </w:r>
      <w:bookmarkEnd w:id="22"/>
      <w:r w:rsidRPr="00412C54">
        <w:rPr>
          <w:rFonts w:hint="eastAsia"/>
        </w:rPr>
        <w:t>：</w:t>
      </w:r>
      <w:r w:rsidRPr="00412C54">
        <w:rPr>
          <w:rFonts w:cs="Arial" w:hint="eastAsia"/>
        </w:rPr>
        <w:t>系统运行异常及事故状态均须报警。要求准确及时反映出系统异常及事故原因，并通过语音、电铃</w:t>
      </w:r>
      <w:proofErr w:type="gramStart"/>
      <w:r w:rsidRPr="00412C54">
        <w:rPr>
          <w:rFonts w:cs="Arial" w:hint="eastAsia"/>
        </w:rPr>
        <w:t>或电笛报警</w:t>
      </w:r>
      <w:proofErr w:type="gramEnd"/>
      <w:r w:rsidRPr="00412C54">
        <w:rPr>
          <w:rFonts w:cs="Arial" w:hint="eastAsia"/>
        </w:rPr>
        <w:t>，同时做统计存贮记录。包含以下信息：</w:t>
      </w:r>
    </w:p>
    <w:p w14:paraId="009894E6" w14:textId="7DE80BDC" w:rsidR="00AF063D" w:rsidRPr="00412C54" w:rsidRDefault="00AF063D" w:rsidP="00AF063D">
      <w:pPr>
        <w:pStyle w:val="af7"/>
        <w:rPr>
          <w:rFonts w:cs="Arial"/>
        </w:rPr>
      </w:pPr>
      <w:r w:rsidRPr="00412C54">
        <w:rPr>
          <w:rFonts w:cs="Arial" w:hint="eastAsia"/>
        </w:rPr>
        <w:t>监测量越限、断路器跳闸、干式变超温、各级保护及自动装置动作、直流系统接地和直流装置故障、控制回路断线和</w:t>
      </w:r>
      <w:r w:rsidRPr="00412C54">
        <w:rPr>
          <w:rFonts w:cs="Arial" w:hint="eastAsia"/>
        </w:rPr>
        <w:t>PT</w:t>
      </w:r>
      <w:r w:rsidRPr="00412C54">
        <w:rPr>
          <w:rFonts w:cs="Arial" w:hint="eastAsia"/>
        </w:rPr>
        <w:t>断线、微机保护监控设备运行异常、测温点温度越限</w:t>
      </w:r>
    </w:p>
    <w:p w14:paraId="7894E762" w14:textId="2A06DB75" w:rsidR="00AF063D" w:rsidRPr="00412C54" w:rsidRDefault="001F243B" w:rsidP="00215BD0">
      <w:pPr>
        <w:pStyle w:val="a7"/>
        <w:ind w:left="210"/>
      </w:pPr>
      <w:bookmarkStart w:id="23" w:name="_Toc521766648"/>
      <w:bookmarkStart w:id="24" w:name="_Toc140585490"/>
      <w:bookmarkStart w:id="25" w:name="_Toc225976361"/>
      <w:r w:rsidRPr="00412C54">
        <w:t>3.</w:t>
      </w:r>
      <w:r w:rsidR="00215BD0" w:rsidRPr="00412C54">
        <w:t>6</w:t>
      </w:r>
      <w:r w:rsidR="00AF063D" w:rsidRPr="00412C54">
        <w:rPr>
          <w:rFonts w:hint="eastAsia"/>
        </w:rPr>
        <w:t>屏幕显示</w:t>
      </w:r>
      <w:bookmarkEnd w:id="23"/>
      <w:bookmarkEnd w:id="24"/>
      <w:bookmarkEnd w:id="25"/>
    </w:p>
    <w:p w14:paraId="037DA4C6" w14:textId="7FB79E22" w:rsidR="00AF063D" w:rsidRPr="00412C54" w:rsidRDefault="001F243B" w:rsidP="001F243B">
      <w:pPr>
        <w:pStyle w:val="af7"/>
        <w:rPr>
          <w:rFonts w:cs="Arial"/>
        </w:rPr>
      </w:pPr>
      <w:r w:rsidRPr="00412C54">
        <w:rPr>
          <w:rFonts w:cs="Arial" w:hint="eastAsia"/>
        </w:rPr>
        <w:t>3</w:t>
      </w:r>
      <w:r w:rsidR="00215BD0" w:rsidRPr="00412C54">
        <w:rPr>
          <w:rFonts w:cs="Arial"/>
        </w:rPr>
        <w:t>.6</w:t>
      </w:r>
      <w:r w:rsidRPr="00412C54">
        <w:rPr>
          <w:rFonts w:cs="Arial"/>
        </w:rPr>
        <w:t>.1</w:t>
      </w:r>
      <w:r w:rsidR="00AF063D" w:rsidRPr="00412C54">
        <w:rPr>
          <w:rFonts w:cs="Arial" w:hint="eastAsia"/>
        </w:rPr>
        <w:t>监控主机、</w:t>
      </w:r>
      <w:r w:rsidR="00AF063D" w:rsidRPr="00412C54">
        <w:rPr>
          <w:rFonts w:cs="Arial"/>
        </w:rPr>
        <w:t>工程师站</w:t>
      </w:r>
    </w:p>
    <w:p w14:paraId="0626FCDA" w14:textId="5CBB0DD2" w:rsidR="00AF063D" w:rsidRPr="00412C54" w:rsidRDefault="001F243B" w:rsidP="001F243B">
      <w:pPr>
        <w:pStyle w:val="af7"/>
        <w:rPr>
          <w:rFonts w:cs="Arial"/>
        </w:rPr>
      </w:pPr>
      <w:r w:rsidRPr="00412C54">
        <w:rPr>
          <w:rFonts w:cs="Arial" w:hint="eastAsia"/>
        </w:rPr>
        <w:t>（</w:t>
      </w:r>
      <w:r w:rsidRPr="00412C54">
        <w:rPr>
          <w:rFonts w:cs="Arial" w:hint="eastAsia"/>
        </w:rPr>
        <w:t>1</w:t>
      </w:r>
      <w:r w:rsidRPr="00412C54">
        <w:rPr>
          <w:rFonts w:cs="Arial" w:hint="eastAsia"/>
        </w:rPr>
        <w:t>）</w:t>
      </w:r>
      <w:r w:rsidR="00AF063D" w:rsidRPr="00412C54">
        <w:rPr>
          <w:rFonts w:cs="Arial" w:hint="eastAsia"/>
        </w:rPr>
        <w:t>电气主接线：以</w:t>
      </w:r>
      <w:r w:rsidR="00DC688E" w:rsidRPr="00412C54">
        <w:rPr>
          <w:rFonts w:cs="Arial"/>
        </w:rPr>
        <w:t>1</w:t>
      </w:r>
      <w:r w:rsidR="00AF063D" w:rsidRPr="00412C54">
        <w:rPr>
          <w:rFonts w:cs="Arial" w:hint="eastAsia"/>
        </w:rPr>
        <w:t>0k</w:t>
      </w:r>
      <w:r w:rsidR="00AF063D" w:rsidRPr="00412C54">
        <w:rPr>
          <w:rFonts w:cs="Arial"/>
        </w:rPr>
        <w:t>V</w:t>
      </w:r>
      <w:r w:rsidR="00AF063D" w:rsidRPr="00412C54">
        <w:rPr>
          <w:rFonts w:cs="Arial" w:hint="eastAsia"/>
        </w:rPr>
        <w:t>（见表</w:t>
      </w:r>
      <w:r w:rsidR="00AF063D" w:rsidRPr="00412C54">
        <w:rPr>
          <w:rFonts w:cs="Arial" w:hint="eastAsia"/>
        </w:rPr>
        <w:t>1</w:t>
      </w:r>
      <w:r w:rsidR="00AF063D" w:rsidRPr="00412C54">
        <w:rPr>
          <w:rFonts w:cs="Arial" w:hint="eastAsia"/>
        </w:rPr>
        <w:t>检测范围）供电系统单线图作为主画面。</w:t>
      </w:r>
    </w:p>
    <w:p w14:paraId="20BEDE29" w14:textId="221F4BC2" w:rsidR="00AF063D" w:rsidRPr="00412C54" w:rsidRDefault="00AF063D" w:rsidP="001F243B">
      <w:pPr>
        <w:pStyle w:val="af7"/>
        <w:rPr>
          <w:rFonts w:cs="Arial"/>
        </w:rPr>
      </w:pPr>
      <w:r w:rsidRPr="00412C54">
        <w:rPr>
          <w:rFonts w:cs="Arial" w:hint="eastAsia"/>
        </w:rPr>
        <w:t>主接线图附加一个显示窗口，能够分层激活隐含的各相关设备的参数信息</w:t>
      </w:r>
      <w:r w:rsidRPr="00412C54">
        <w:rPr>
          <w:rFonts w:cs="Arial" w:hint="eastAsia"/>
          <w:b/>
        </w:rPr>
        <w:t>(</w:t>
      </w:r>
      <w:r w:rsidRPr="00412C54">
        <w:rPr>
          <w:rFonts w:cs="Arial" w:hint="eastAsia"/>
        </w:rPr>
        <w:t>如设备型号规格、技术参数等</w:t>
      </w:r>
      <w:r w:rsidRPr="00412C54">
        <w:rPr>
          <w:rFonts w:cs="Arial" w:hint="eastAsia"/>
          <w:b/>
        </w:rPr>
        <w:t>)</w:t>
      </w:r>
      <w:r w:rsidRPr="00412C54">
        <w:rPr>
          <w:rFonts w:cs="Arial" w:hint="eastAsia"/>
          <w:b/>
        </w:rPr>
        <w:t>，</w:t>
      </w:r>
      <w:r w:rsidRPr="00412C54">
        <w:rPr>
          <w:rFonts w:cs="Arial" w:hint="eastAsia"/>
        </w:rPr>
        <w:t>并可实现在线修改。实现后台的分级权限管理，各等级操作人员需登录相应权限才可进行操作，并储存操作记录。</w:t>
      </w:r>
    </w:p>
    <w:p w14:paraId="09C8B112" w14:textId="778FF08E" w:rsidR="003866DB" w:rsidRPr="00412C54" w:rsidRDefault="003866DB" w:rsidP="003866DB">
      <w:pPr>
        <w:pStyle w:val="af7"/>
        <w:rPr>
          <w:rFonts w:cs="Arial"/>
        </w:rPr>
      </w:pPr>
      <w:r w:rsidRPr="00412C54">
        <w:rPr>
          <w:rFonts w:cs="Arial" w:hint="eastAsia"/>
        </w:rPr>
        <w:t>（</w:t>
      </w:r>
      <w:r w:rsidRPr="00412C54">
        <w:rPr>
          <w:rFonts w:cs="Arial"/>
        </w:rPr>
        <w:t>2</w:t>
      </w:r>
      <w:r w:rsidRPr="00412C54">
        <w:rPr>
          <w:rFonts w:cs="Arial" w:hint="eastAsia"/>
        </w:rPr>
        <w:t>）智能测温温度显示内容：</w:t>
      </w:r>
    </w:p>
    <w:p w14:paraId="25AA1A89" w14:textId="1DD5A8BD" w:rsidR="003866DB" w:rsidRPr="00412C54" w:rsidRDefault="003866DB" w:rsidP="003866DB">
      <w:pPr>
        <w:pStyle w:val="af7"/>
        <w:rPr>
          <w:rFonts w:cs="Arial"/>
        </w:rPr>
      </w:pPr>
      <w:r w:rsidRPr="00412C54">
        <w:rPr>
          <w:rFonts w:cs="Arial" w:hint="eastAsia"/>
        </w:rPr>
        <w:t>高压柜按柜体编号显示其内部对应编号传感器实时温度；变压器绕组温度能够在电气主干线中实时显示；</w:t>
      </w:r>
      <w:r w:rsidRPr="00412C54">
        <w:rPr>
          <w:rFonts w:cs="Arial" w:hint="eastAsia"/>
        </w:rPr>
        <w:t>0</w:t>
      </w:r>
      <w:r w:rsidRPr="00412C54">
        <w:rPr>
          <w:rFonts w:cs="Arial"/>
        </w:rPr>
        <w:t>.4</w:t>
      </w:r>
      <w:r w:rsidRPr="00412C54">
        <w:rPr>
          <w:rFonts w:cs="Arial" w:hint="eastAsia"/>
        </w:rPr>
        <w:t>kV</w:t>
      </w:r>
      <w:r w:rsidRPr="00412C54">
        <w:rPr>
          <w:rFonts w:cs="Arial" w:hint="eastAsia"/>
        </w:rPr>
        <w:t>母线在接头及插接箱内部实时测温，并在后台显示。</w:t>
      </w:r>
    </w:p>
    <w:p w14:paraId="555D8FC1" w14:textId="6099B5B6" w:rsidR="00AF063D" w:rsidRPr="00412C54" w:rsidRDefault="001F243B" w:rsidP="001F243B">
      <w:pPr>
        <w:pStyle w:val="af7"/>
        <w:rPr>
          <w:rFonts w:cs="Arial"/>
        </w:rPr>
      </w:pPr>
      <w:r w:rsidRPr="00412C54">
        <w:rPr>
          <w:rFonts w:cs="Arial" w:hint="eastAsia"/>
        </w:rPr>
        <w:t>（</w:t>
      </w:r>
      <w:r w:rsidR="003866DB" w:rsidRPr="00412C54">
        <w:rPr>
          <w:rFonts w:cs="Arial"/>
        </w:rPr>
        <w:t>3</w:t>
      </w:r>
      <w:r w:rsidRPr="00412C54">
        <w:rPr>
          <w:rFonts w:cs="Arial" w:hint="eastAsia"/>
        </w:rPr>
        <w:t>）</w:t>
      </w:r>
      <w:r w:rsidR="00AF063D" w:rsidRPr="00412C54">
        <w:rPr>
          <w:rFonts w:cs="Arial" w:hint="eastAsia"/>
        </w:rPr>
        <w:t>标注内容：主画面及分画面中各回路的代号、名称、开关及断路器分合状态，以不同的颜色反应各回路设备工作状态及是否带电等。</w:t>
      </w:r>
    </w:p>
    <w:p w14:paraId="0160B62F" w14:textId="77777777" w:rsidR="00AF063D" w:rsidRPr="00412C54" w:rsidRDefault="00AF063D" w:rsidP="001F243B">
      <w:pPr>
        <w:pStyle w:val="af7"/>
        <w:rPr>
          <w:rFonts w:cs="Arial"/>
        </w:rPr>
      </w:pPr>
      <w:r w:rsidRPr="00412C54">
        <w:rPr>
          <w:rFonts w:cs="Arial" w:hint="eastAsia"/>
        </w:rPr>
        <w:t>画面中的图例符号及线条颜色应符合当地规定。</w:t>
      </w:r>
    </w:p>
    <w:p w14:paraId="7639DF18" w14:textId="4D49F62F" w:rsidR="00AF063D" w:rsidRPr="00412C54" w:rsidRDefault="001F243B" w:rsidP="001F243B">
      <w:pPr>
        <w:pStyle w:val="af7"/>
        <w:rPr>
          <w:rFonts w:cs="Arial"/>
        </w:rPr>
      </w:pPr>
      <w:r w:rsidRPr="00412C54">
        <w:rPr>
          <w:rFonts w:cs="Arial" w:hint="eastAsia"/>
        </w:rPr>
        <w:t>（</w:t>
      </w:r>
      <w:r w:rsidR="003866DB" w:rsidRPr="00412C54">
        <w:rPr>
          <w:rFonts w:cs="Arial"/>
        </w:rPr>
        <w:t>4</w:t>
      </w:r>
      <w:r w:rsidRPr="00412C54">
        <w:rPr>
          <w:rFonts w:cs="Arial" w:hint="eastAsia"/>
        </w:rPr>
        <w:t>）</w:t>
      </w:r>
      <w:r w:rsidR="00AF063D" w:rsidRPr="00412C54">
        <w:rPr>
          <w:rFonts w:cs="Arial" w:hint="eastAsia"/>
        </w:rPr>
        <w:t>曲线或棒图：定时段</w:t>
      </w:r>
      <w:r w:rsidR="00AF063D" w:rsidRPr="00412C54">
        <w:rPr>
          <w:rFonts w:cs="Arial" w:hint="eastAsia"/>
        </w:rPr>
        <w:t>(</w:t>
      </w:r>
      <w:r w:rsidR="00AF063D" w:rsidRPr="00412C54">
        <w:rPr>
          <w:rFonts w:cs="Arial" w:hint="eastAsia"/>
        </w:rPr>
        <w:t>时间可设定，曲线数据库取值时间间隔≤</w:t>
      </w:r>
      <w:r w:rsidR="00AF063D" w:rsidRPr="00412C54">
        <w:rPr>
          <w:rFonts w:cs="Arial" w:hint="eastAsia"/>
        </w:rPr>
        <w:t>5</w:t>
      </w:r>
      <w:r w:rsidR="00AF063D" w:rsidRPr="00412C54">
        <w:rPr>
          <w:rFonts w:cs="Arial" w:hint="eastAsia"/>
        </w:rPr>
        <w:t>分钟</w:t>
      </w:r>
      <w:r w:rsidR="00AF063D" w:rsidRPr="00412C54">
        <w:rPr>
          <w:rFonts w:cs="Arial" w:hint="eastAsia"/>
        </w:rPr>
        <w:t>)</w:t>
      </w:r>
      <w:r w:rsidR="00AF063D" w:rsidRPr="00412C54">
        <w:rPr>
          <w:rFonts w:cs="Arial" w:hint="eastAsia"/>
        </w:rPr>
        <w:t>内各回</w:t>
      </w:r>
      <w:r w:rsidR="00AF063D" w:rsidRPr="00412C54">
        <w:rPr>
          <w:rFonts w:cs="Arial" w:hint="eastAsia"/>
        </w:rPr>
        <w:lastRenderedPageBreak/>
        <w:t>路负荷的电流、有功功率、无功功率、有功电度、无功电度、各母线电压</w:t>
      </w:r>
      <w:r w:rsidR="003866DB" w:rsidRPr="00412C54">
        <w:rPr>
          <w:rFonts w:cs="Arial" w:hint="eastAsia"/>
        </w:rPr>
        <w:t>、各测温点温度</w:t>
      </w:r>
      <w:r w:rsidR="00AF063D" w:rsidRPr="00412C54">
        <w:rPr>
          <w:rFonts w:cs="Arial" w:hint="eastAsia"/>
        </w:rPr>
        <w:t>等的曲线和棒图。</w:t>
      </w:r>
    </w:p>
    <w:p w14:paraId="54A3EC67" w14:textId="6B22D77B" w:rsidR="00AF063D" w:rsidRPr="00412C54" w:rsidRDefault="001F243B" w:rsidP="001A7F13">
      <w:pPr>
        <w:pStyle w:val="af7"/>
        <w:rPr>
          <w:rFonts w:cs="Arial"/>
        </w:rPr>
      </w:pPr>
      <w:r w:rsidRPr="00412C54">
        <w:rPr>
          <w:rFonts w:cs="Arial" w:hint="eastAsia"/>
        </w:rPr>
        <w:t>（</w:t>
      </w:r>
      <w:r w:rsidR="003866DB" w:rsidRPr="00412C54">
        <w:rPr>
          <w:rFonts w:cs="Arial"/>
        </w:rPr>
        <w:t>5</w:t>
      </w:r>
      <w:r w:rsidRPr="00412C54">
        <w:rPr>
          <w:rFonts w:cs="Arial" w:hint="eastAsia"/>
        </w:rPr>
        <w:t>）</w:t>
      </w:r>
      <w:r w:rsidR="00AF063D" w:rsidRPr="00412C54">
        <w:rPr>
          <w:rFonts w:cs="Arial" w:hint="eastAsia"/>
        </w:rPr>
        <w:t>报表显示内容：各回路定时段内（定时定日定月）实时显示各回路的有功电度和无功电度、有功功率和无功功率、各检测量及计算值</w:t>
      </w:r>
      <w:r w:rsidR="00AF063D" w:rsidRPr="00412C54">
        <w:rPr>
          <w:rFonts w:cs="Arial" w:hint="eastAsia"/>
        </w:rPr>
        <w:t>(</w:t>
      </w:r>
      <w:r w:rsidR="00AF063D" w:rsidRPr="00412C54">
        <w:rPr>
          <w:rFonts w:cs="Arial" w:hint="eastAsia"/>
        </w:rPr>
        <w:t>如电流电压、频率等</w:t>
      </w:r>
      <w:r w:rsidR="00AF063D" w:rsidRPr="00412C54">
        <w:rPr>
          <w:rFonts w:cs="Arial" w:hint="eastAsia"/>
        </w:rPr>
        <w:t>)</w:t>
      </w:r>
      <w:r w:rsidR="00AF063D" w:rsidRPr="00412C54">
        <w:rPr>
          <w:rFonts w:cs="Arial" w:hint="eastAsia"/>
        </w:rPr>
        <w:t>。</w:t>
      </w:r>
      <w:r w:rsidR="00AF063D" w:rsidRPr="00412C54">
        <w:rPr>
          <w:rFonts w:hint="eastAsia"/>
        </w:rPr>
        <w:t>实现分时报表功能</w:t>
      </w:r>
      <w:r w:rsidR="00AF063D" w:rsidRPr="00412C54">
        <w:rPr>
          <w:rFonts w:hint="eastAsia"/>
        </w:rPr>
        <w:t>(</w:t>
      </w:r>
      <w:r w:rsidR="00AF063D" w:rsidRPr="00412C54">
        <w:rPr>
          <w:rFonts w:hint="eastAsia"/>
        </w:rPr>
        <w:t>任意时间段，可自由选、自由定义，最小时间</w:t>
      </w:r>
      <w:r w:rsidR="00AF063D" w:rsidRPr="00412C54">
        <w:rPr>
          <w:rFonts w:hint="eastAsia"/>
        </w:rPr>
        <w:t>5</w:t>
      </w:r>
      <w:r w:rsidR="00AF063D" w:rsidRPr="00412C54">
        <w:rPr>
          <w:rFonts w:hint="eastAsia"/>
        </w:rPr>
        <w:t>分钟</w:t>
      </w:r>
      <w:r w:rsidR="00AF063D" w:rsidRPr="00412C54">
        <w:rPr>
          <w:rFonts w:hint="eastAsia"/>
        </w:rPr>
        <w:t>)</w:t>
      </w:r>
      <w:r w:rsidR="00AF063D" w:rsidRPr="00412C54">
        <w:rPr>
          <w:rFonts w:hint="eastAsia"/>
        </w:rPr>
        <w:t>报表能够自动导出或手动导出成</w:t>
      </w:r>
      <w:r w:rsidR="00AF063D" w:rsidRPr="00412C54">
        <w:rPr>
          <w:rFonts w:hint="eastAsia"/>
        </w:rPr>
        <w:t>excel</w:t>
      </w:r>
      <w:r w:rsidR="00AF063D" w:rsidRPr="00412C54">
        <w:rPr>
          <w:rFonts w:hint="eastAsia"/>
        </w:rPr>
        <w:t>可编辑文件，方便二次处理。</w:t>
      </w:r>
      <w:r w:rsidR="00AF063D" w:rsidRPr="00412C54">
        <w:rPr>
          <w:rFonts w:cs="Arial" w:hint="eastAsia"/>
        </w:rPr>
        <w:t>各回路故障及保护动作情况。各回路保护定值表。</w:t>
      </w:r>
    </w:p>
    <w:p w14:paraId="2FB10555" w14:textId="5F0C6655" w:rsidR="00AF063D" w:rsidRPr="00412C54" w:rsidRDefault="001F243B" w:rsidP="001F243B">
      <w:pPr>
        <w:pStyle w:val="af7"/>
        <w:rPr>
          <w:rFonts w:cs="Arial"/>
        </w:rPr>
      </w:pPr>
      <w:r w:rsidRPr="00412C54">
        <w:rPr>
          <w:rFonts w:cs="Arial" w:hint="eastAsia"/>
        </w:rPr>
        <w:t>（</w:t>
      </w:r>
      <w:r w:rsidR="003866DB" w:rsidRPr="00412C54">
        <w:rPr>
          <w:rFonts w:cs="Arial"/>
        </w:rPr>
        <w:t>6</w:t>
      </w:r>
      <w:r w:rsidRPr="00412C54">
        <w:rPr>
          <w:rFonts w:cs="Arial" w:hint="eastAsia"/>
        </w:rPr>
        <w:t>）</w:t>
      </w:r>
      <w:r w:rsidR="00AF063D" w:rsidRPr="00412C54">
        <w:rPr>
          <w:rFonts w:cs="Arial" w:hint="eastAsia"/>
        </w:rPr>
        <w:t>报警显示内容：</w:t>
      </w:r>
    </w:p>
    <w:p w14:paraId="01703619" w14:textId="20A639CE" w:rsidR="00AF063D" w:rsidRPr="00412C54" w:rsidRDefault="00AF063D" w:rsidP="001A7F13">
      <w:pPr>
        <w:pStyle w:val="af7"/>
        <w:rPr>
          <w:rFonts w:cs="Arial"/>
        </w:rPr>
      </w:pPr>
      <w:proofErr w:type="gramStart"/>
      <w:r w:rsidRPr="00412C54">
        <w:rPr>
          <w:rFonts w:cs="Arial" w:hint="eastAsia"/>
        </w:rPr>
        <w:t>报警总</w:t>
      </w:r>
      <w:proofErr w:type="gramEnd"/>
      <w:r w:rsidRPr="00412C54">
        <w:rPr>
          <w:rFonts w:cs="Arial" w:hint="eastAsia"/>
        </w:rPr>
        <w:t>画面—在全厂高压供电系统图上反映出事故发生回路</w:t>
      </w:r>
      <w:r w:rsidR="003866DB" w:rsidRPr="00412C54">
        <w:rPr>
          <w:rFonts w:cs="Arial" w:hint="eastAsia"/>
        </w:rPr>
        <w:t>、智能测温装置异常温升等</w:t>
      </w:r>
      <w:r w:rsidRPr="00412C54">
        <w:rPr>
          <w:rFonts w:cs="Arial" w:hint="eastAsia"/>
        </w:rPr>
        <w:t>，闪光、变色并拌有语音报警。报警子画面</w:t>
      </w:r>
      <w:proofErr w:type="gramStart"/>
      <w:r w:rsidRPr="00412C54">
        <w:rPr>
          <w:rFonts w:cs="Arial" w:hint="eastAsia"/>
        </w:rPr>
        <w:t>—显示</w:t>
      </w:r>
      <w:proofErr w:type="gramEnd"/>
      <w:r w:rsidRPr="00412C54">
        <w:rPr>
          <w:rFonts w:cs="Arial" w:hint="eastAsia"/>
        </w:rPr>
        <w:t>事故发生回路详细的报警信息。系统自诊断报警</w:t>
      </w:r>
      <w:proofErr w:type="gramStart"/>
      <w:r w:rsidRPr="00412C54">
        <w:rPr>
          <w:rFonts w:cs="Arial" w:hint="eastAsia"/>
        </w:rPr>
        <w:t>—显示</w:t>
      </w:r>
      <w:proofErr w:type="gramEnd"/>
      <w:r w:rsidRPr="00412C54">
        <w:rPr>
          <w:rFonts w:cs="Arial" w:hint="eastAsia"/>
        </w:rPr>
        <w:t>系统硬件或应用软件故障部分。</w:t>
      </w:r>
    </w:p>
    <w:p w14:paraId="7A0A51FD" w14:textId="241ABD7D" w:rsidR="00DC688E" w:rsidRPr="00412C54" w:rsidRDefault="001F243B" w:rsidP="00DC688E">
      <w:pPr>
        <w:pStyle w:val="af7"/>
        <w:rPr>
          <w:rFonts w:cs="Arial"/>
        </w:rPr>
      </w:pPr>
      <w:r w:rsidRPr="00412C54">
        <w:rPr>
          <w:rFonts w:cs="Arial" w:hint="eastAsia"/>
        </w:rPr>
        <w:t>（</w:t>
      </w:r>
      <w:r w:rsidR="003866DB" w:rsidRPr="00412C54">
        <w:rPr>
          <w:rFonts w:cs="Arial"/>
        </w:rPr>
        <w:t>7</w:t>
      </w:r>
      <w:r w:rsidRPr="00412C54">
        <w:rPr>
          <w:rFonts w:cs="Arial" w:hint="eastAsia"/>
        </w:rPr>
        <w:t>）</w:t>
      </w:r>
      <w:r w:rsidR="00AF063D" w:rsidRPr="00412C54">
        <w:rPr>
          <w:rFonts w:cs="Arial" w:hint="eastAsia"/>
        </w:rPr>
        <w:t>屏幕显示与打印制表应为</w:t>
      </w:r>
      <w:r w:rsidR="00341755" w:rsidRPr="00412C54">
        <w:rPr>
          <w:rFonts w:cs="Arial" w:hint="eastAsia"/>
        </w:rPr>
        <w:t>汉语界面</w:t>
      </w:r>
      <w:r w:rsidR="00AF063D" w:rsidRPr="00412C54">
        <w:rPr>
          <w:rFonts w:cs="Arial" w:hint="eastAsia"/>
        </w:rPr>
        <w:t>。</w:t>
      </w:r>
    </w:p>
    <w:p w14:paraId="215C8E04" w14:textId="00027AC5" w:rsidR="00AF063D" w:rsidRPr="00412C54" w:rsidRDefault="001F243B" w:rsidP="001F243B">
      <w:pPr>
        <w:pStyle w:val="af7"/>
      </w:pPr>
      <w:r w:rsidRPr="00412C54">
        <w:t>3.</w:t>
      </w:r>
      <w:r w:rsidR="00215BD0" w:rsidRPr="00412C54">
        <w:t>6</w:t>
      </w:r>
      <w:r w:rsidRPr="00412C54">
        <w:t>.2</w:t>
      </w:r>
      <w:r w:rsidR="00AF063D" w:rsidRPr="00412C54">
        <w:rPr>
          <w:rFonts w:hint="eastAsia"/>
        </w:rPr>
        <w:t>分散式微机保护单元</w:t>
      </w:r>
    </w:p>
    <w:p w14:paraId="76C0F74E" w14:textId="77777777" w:rsidR="00AF063D" w:rsidRPr="00412C54" w:rsidRDefault="00AF063D" w:rsidP="001F243B">
      <w:pPr>
        <w:pStyle w:val="af7"/>
      </w:pPr>
      <w:r w:rsidRPr="00412C54">
        <w:rPr>
          <w:rFonts w:hint="eastAsia"/>
        </w:rPr>
        <w:t>显示内容：保护监控装置应显示回路电流、电压、有功无功功率和电度、功率因数、频率、定值正常显示及修改、事件报警记录以及断路器运行状态等。</w:t>
      </w:r>
    </w:p>
    <w:p w14:paraId="63DC72F4" w14:textId="7F40650D" w:rsidR="00AF063D" w:rsidRPr="00412C54" w:rsidRDefault="001F243B" w:rsidP="00215BD0">
      <w:pPr>
        <w:pStyle w:val="a7"/>
        <w:ind w:left="210"/>
      </w:pPr>
      <w:bookmarkStart w:id="26" w:name="_Toc521766649"/>
      <w:bookmarkStart w:id="27" w:name="_Toc140585491"/>
      <w:bookmarkStart w:id="28" w:name="_Toc225976362"/>
      <w:r w:rsidRPr="00412C54">
        <w:t>3.</w:t>
      </w:r>
      <w:r w:rsidR="00215BD0" w:rsidRPr="00412C54">
        <w:t>7</w:t>
      </w:r>
      <w:r w:rsidR="00AF063D" w:rsidRPr="00412C54">
        <w:rPr>
          <w:rFonts w:hint="eastAsia"/>
        </w:rPr>
        <w:t>操作功能</w:t>
      </w:r>
      <w:bookmarkEnd w:id="26"/>
      <w:bookmarkEnd w:id="27"/>
      <w:bookmarkEnd w:id="28"/>
    </w:p>
    <w:p w14:paraId="1B32F227" w14:textId="0CD86BD1" w:rsidR="00AF063D" w:rsidRPr="00412C54" w:rsidRDefault="00AF063D" w:rsidP="001F243B">
      <w:pPr>
        <w:pStyle w:val="af7"/>
        <w:rPr>
          <w:rFonts w:cs="Arial"/>
        </w:rPr>
      </w:pPr>
      <w:r w:rsidRPr="00412C54">
        <w:rPr>
          <w:rFonts w:cs="Arial" w:hint="eastAsia"/>
        </w:rPr>
        <w:t>具备系统显示、控制和管理通过人机接口，应方便操作人员的快捷操作。采用标准键盘和鼠标进行操作</w:t>
      </w:r>
      <w:r w:rsidR="00EF0277" w:rsidRPr="00412C54">
        <w:rPr>
          <w:rFonts w:cs="Arial" w:hint="eastAsia"/>
        </w:rPr>
        <w:t>，操作系统支持至少包括中文、英文显示支持用户自选语言</w:t>
      </w:r>
      <w:r w:rsidRPr="00412C54">
        <w:rPr>
          <w:rFonts w:cs="Arial" w:hint="eastAsia"/>
        </w:rPr>
        <w:t>。</w:t>
      </w:r>
    </w:p>
    <w:p w14:paraId="0C809125" w14:textId="488AB8AA" w:rsidR="00AF063D" w:rsidRPr="00412C54" w:rsidRDefault="001F243B" w:rsidP="00215BD0">
      <w:pPr>
        <w:pStyle w:val="a7"/>
        <w:ind w:left="210"/>
      </w:pPr>
      <w:bookmarkStart w:id="29" w:name="_Toc521766650"/>
      <w:bookmarkStart w:id="30" w:name="_Toc140585492"/>
      <w:bookmarkStart w:id="31" w:name="_Toc225976363"/>
      <w:r w:rsidRPr="00412C54">
        <w:t>3.</w:t>
      </w:r>
      <w:r w:rsidR="00215BD0" w:rsidRPr="00412C54">
        <w:t>8</w:t>
      </w:r>
      <w:r w:rsidR="00AF063D" w:rsidRPr="00412C54">
        <w:rPr>
          <w:rFonts w:hint="eastAsia"/>
        </w:rPr>
        <w:t>打印</w:t>
      </w:r>
      <w:bookmarkEnd w:id="29"/>
      <w:bookmarkEnd w:id="30"/>
      <w:bookmarkEnd w:id="31"/>
    </w:p>
    <w:p w14:paraId="3B4CFD27" w14:textId="0E1F3E4E" w:rsidR="00AF063D" w:rsidRPr="00412C54" w:rsidRDefault="001F243B" w:rsidP="001F243B">
      <w:pPr>
        <w:pStyle w:val="af7"/>
        <w:rPr>
          <w:rFonts w:cs="Arial"/>
        </w:rPr>
      </w:pPr>
      <w:r w:rsidRPr="00412C54">
        <w:rPr>
          <w:rFonts w:cs="Arial" w:hint="eastAsia"/>
        </w:rPr>
        <w:t>3</w:t>
      </w:r>
      <w:r w:rsidRPr="00412C54">
        <w:rPr>
          <w:rFonts w:cs="Arial"/>
        </w:rPr>
        <w:t>.</w:t>
      </w:r>
      <w:r w:rsidR="00215BD0" w:rsidRPr="00412C54">
        <w:rPr>
          <w:rFonts w:cs="Arial"/>
        </w:rPr>
        <w:t>8</w:t>
      </w:r>
      <w:r w:rsidRPr="00412C54">
        <w:rPr>
          <w:rFonts w:cs="Arial"/>
        </w:rPr>
        <w:t>.1</w:t>
      </w:r>
      <w:r w:rsidR="00EF0277" w:rsidRPr="00412C54">
        <w:rPr>
          <w:rFonts w:cs="Arial" w:hint="eastAsia"/>
        </w:rPr>
        <w:t>厂务</w:t>
      </w:r>
      <w:r w:rsidR="00EE088D" w:rsidRPr="00412C54">
        <w:rPr>
          <w:rFonts w:cs="Arial" w:hint="eastAsia"/>
        </w:rPr>
        <w:t>值班室</w:t>
      </w:r>
      <w:r w:rsidR="00BE2568" w:rsidRPr="00412C54">
        <w:rPr>
          <w:rFonts w:cs="Arial" w:hint="eastAsia"/>
        </w:rPr>
        <w:t>已有</w:t>
      </w:r>
      <w:r w:rsidR="00AF063D" w:rsidRPr="00412C54">
        <w:rPr>
          <w:rFonts w:cs="Arial" w:hint="eastAsia"/>
        </w:rPr>
        <w:t>1</w:t>
      </w:r>
      <w:r w:rsidR="00AF063D" w:rsidRPr="00412C54">
        <w:rPr>
          <w:rFonts w:cs="Arial" w:hint="eastAsia"/>
        </w:rPr>
        <w:t>台打印机。负责召唤打印、报表打印和事故打印。</w:t>
      </w:r>
    </w:p>
    <w:p w14:paraId="13988A4D" w14:textId="2B89BE5D" w:rsidR="00AF063D" w:rsidRPr="00412C54" w:rsidRDefault="001F243B" w:rsidP="001F243B">
      <w:pPr>
        <w:pStyle w:val="af7"/>
        <w:rPr>
          <w:rFonts w:cs="Arial"/>
        </w:rPr>
      </w:pPr>
      <w:r w:rsidRPr="00412C54">
        <w:rPr>
          <w:rFonts w:cs="Arial"/>
        </w:rPr>
        <w:t>3.</w:t>
      </w:r>
      <w:r w:rsidR="00215BD0" w:rsidRPr="00412C54">
        <w:rPr>
          <w:rFonts w:cs="Arial"/>
        </w:rPr>
        <w:t>8</w:t>
      </w:r>
      <w:r w:rsidRPr="00412C54">
        <w:rPr>
          <w:rFonts w:cs="Arial"/>
        </w:rPr>
        <w:t>.2</w:t>
      </w:r>
      <w:r w:rsidR="00AF063D" w:rsidRPr="00412C54">
        <w:rPr>
          <w:rFonts w:cs="Arial" w:hint="eastAsia"/>
        </w:rPr>
        <w:t>召唤打印：屏幕上显示的图形、表格、数据和曲线；</w:t>
      </w:r>
    </w:p>
    <w:p w14:paraId="5DFE6A3D" w14:textId="463C5841" w:rsidR="00AF063D" w:rsidRPr="00412C54" w:rsidRDefault="001F243B" w:rsidP="001F243B">
      <w:pPr>
        <w:pStyle w:val="af7"/>
        <w:rPr>
          <w:rFonts w:cs="Arial"/>
        </w:rPr>
      </w:pPr>
      <w:r w:rsidRPr="00412C54">
        <w:rPr>
          <w:rFonts w:cs="Arial"/>
        </w:rPr>
        <w:t>3.</w:t>
      </w:r>
      <w:r w:rsidR="00215BD0" w:rsidRPr="00412C54">
        <w:rPr>
          <w:rFonts w:cs="Arial"/>
        </w:rPr>
        <w:t>8</w:t>
      </w:r>
      <w:r w:rsidRPr="00412C54">
        <w:rPr>
          <w:rFonts w:cs="Arial"/>
        </w:rPr>
        <w:t>.3</w:t>
      </w:r>
      <w:r w:rsidR="00AF063D" w:rsidRPr="00412C54">
        <w:rPr>
          <w:rFonts w:cs="Arial" w:hint="eastAsia"/>
        </w:rPr>
        <w:t>异常、事故打印：设事故打印机。负责系统异常或事故报警的既时打印。打印内容应包括检测到的故障及持续时间，保护动作情况及时间；</w:t>
      </w:r>
    </w:p>
    <w:p w14:paraId="043E7DD5" w14:textId="0164E24A" w:rsidR="00AF063D" w:rsidRPr="00412C54" w:rsidRDefault="001F243B" w:rsidP="001F243B">
      <w:pPr>
        <w:pStyle w:val="af7"/>
        <w:rPr>
          <w:rFonts w:cs="Arial"/>
        </w:rPr>
      </w:pPr>
      <w:r w:rsidRPr="00412C54">
        <w:rPr>
          <w:rFonts w:cs="Arial"/>
        </w:rPr>
        <w:t>3.</w:t>
      </w:r>
      <w:r w:rsidR="00215BD0" w:rsidRPr="00412C54">
        <w:rPr>
          <w:rFonts w:cs="Arial"/>
        </w:rPr>
        <w:t>8</w:t>
      </w:r>
      <w:r w:rsidRPr="00412C54">
        <w:rPr>
          <w:rFonts w:cs="Arial"/>
        </w:rPr>
        <w:t>.4</w:t>
      </w:r>
      <w:r w:rsidR="00AF063D" w:rsidRPr="00412C54">
        <w:rPr>
          <w:rFonts w:cs="Arial" w:hint="eastAsia"/>
        </w:rPr>
        <w:t>报表打印：定时打印报表</w:t>
      </w:r>
      <w:r w:rsidR="00AF063D" w:rsidRPr="00412C54">
        <w:rPr>
          <w:rFonts w:cs="Arial" w:hint="eastAsia"/>
        </w:rPr>
        <w:t>(</w:t>
      </w:r>
      <w:r w:rsidR="00AF063D" w:rsidRPr="00412C54">
        <w:rPr>
          <w:rFonts w:cs="Arial" w:hint="eastAsia"/>
        </w:rPr>
        <w:t>包括班报、日报、月报等</w:t>
      </w:r>
      <w:r w:rsidR="00AF063D" w:rsidRPr="00412C54">
        <w:rPr>
          <w:rFonts w:cs="Arial" w:hint="eastAsia"/>
        </w:rPr>
        <w:t>)</w:t>
      </w:r>
      <w:r w:rsidR="00AF063D" w:rsidRPr="00412C54">
        <w:rPr>
          <w:rFonts w:cs="Arial" w:hint="eastAsia"/>
        </w:rPr>
        <w:t>。</w:t>
      </w:r>
    </w:p>
    <w:p w14:paraId="6C6DF56B" w14:textId="2C2488E9" w:rsidR="00AF063D" w:rsidRPr="00412C54" w:rsidRDefault="001F243B" w:rsidP="001F243B">
      <w:pPr>
        <w:pStyle w:val="af7"/>
        <w:rPr>
          <w:rFonts w:cs="Arial"/>
        </w:rPr>
      </w:pPr>
      <w:r w:rsidRPr="00412C54">
        <w:rPr>
          <w:rFonts w:cs="Arial"/>
        </w:rPr>
        <w:t>3.</w:t>
      </w:r>
      <w:r w:rsidR="00215BD0" w:rsidRPr="00412C54">
        <w:rPr>
          <w:rFonts w:cs="Arial"/>
        </w:rPr>
        <w:t>8</w:t>
      </w:r>
      <w:r w:rsidRPr="00412C54">
        <w:rPr>
          <w:rFonts w:cs="Arial"/>
        </w:rPr>
        <w:t>.5</w:t>
      </w:r>
      <w:r w:rsidR="00AF063D" w:rsidRPr="00412C54">
        <w:rPr>
          <w:rFonts w:cs="Arial" w:hint="eastAsia"/>
        </w:rPr>
        <w:t>除上述打印内容外，还应满足用户要求的其它报表。</w:t>
      </w:r>
    </w:p>
    <w:p w14:paraId="516D0E0B" w14:textId="631378DA" w:rsidR="00AF063D" w:rsidRPr="00412C54" w:rsidRDefault="001F243B" w:rsidP="00215BD0">
      <w:pPr>
        <w:pStyle w:val="a7"/>
        <w:ind w:left="210"/>
      </w:pPr>
      <w:bookmarkStart w:id="32" w:name="_Toc521766651"/>
      <w:bookmarkStart w:id="33" w:name="_Toc140585493"/>
      <w:bookmarkStart w:id="34" w:name="_Toc225976364"/>
      <w:r w:rsidRPr="00412C54">
        <w:t>3.</w:t>
      </w:r>
      <w:r w:rsidR="00215BD0" w:rsidRPr="00412C54">
        <w:t>9</w:t>
      </w:r>
      <w:r w:rsidR="00AF063D" w:rsidRPr="00412C54">
        <w:rPr>
          <w:rFonts w:hint="eastAsia"/>
        </w:rPr>
        <w:t>运行参数人工设置</w:t>
      </w:r>
      <w:bookmarkEnd w:id="32"/>
      <w:bookmarkEnd w:id="33"/>
      <w:bookmarkEnd w:id="34"/>
    </w:p>
    <w:p w14:paraId="5FC0A5B8" w14:textId="323F1544" w:rsidR="00AF063D" w:rsidRPr="00412C54" w:rsidRDefault="001F243B" w:rsidP="001F243B">
      <w:pPr>
        <w:pStyle w:val="af7"/>
        <w:rPr>
          <w:rFonts w:cs="Arial"/>
        </w:rPr>
      </w:pPr>
      <w:r w:rsidRPr="00412C54">
        <w:rPr>
          <w:rFonts w:cs="Arial" w:hint="eastAsia"/>
        </w:rPr>
        <w:t>3</w:t>
      </w:r>
      <w:r w:rsidRPr="00412C54">
        <w:rPr>
          <w:rFonts w:cs="Arial"/>
        </w:rPr>
        <w:t>.</w:t>
      </w:r>
      <w:r w:rsidR="00215BD0" w:rsidRPr="00412C54">
        <w:rPr>
          <w:rFonts w:cs="Arial"/>
        </w:rPr>
        <w:t>9</w:t>
      </w:r>
      <w:r w:rsidRPr="00412C54">
        <w:rPr>
          <w:rFonts w:cs="Arial"/>
        </w:rPr>
        <w:t>.1</w:t>
      </w:r>
      <w:proofErr w:type="gramStart"/>
      <w:r w:rsidR="00AF063D" w:rsidRPr="00412C54">
        <w:rPr>
          <w:rFonts w:cs="Arial" w:hint="eastAsia"/>
        </w:rPr>
        <w:t>各</w:t>
      </w:r>
      <w:proofErr w:type="gramEnd"/>
      <w:r w:rsidR="00AF063D" w:rsidRPr="00412C54">
        <w:rPr>
          <w:rFonts w:cs="Arial" w:hint="eastAsia"/>
        </w:rPr>
        <w:t>分散式控制保护装置将各种信息通过总线实时通讯网送向后台监控主机，供分析监控管理用。各分散式控制保护装置应能接受监控主机下发的各种命令，能实现远方遥控跳合闸及保护定值修改，软</w:t>
      </w:r>
      <w:proofErr w:type="gramStart"/>
      <w:r w:rsidR="00AF063D" w:rsidRPr="00412C54">
        <w:rPr>
          <w:rFonts w:cs="Arial" w:hint="eastAsia"/>
        </w:rPr>
        <w:t>压板投退功能</w:t>
      </w:r>
      <w:proofErr w:type="gramEnd"/>
      <w:r w:rsidR="00AF063D" w:rsidRPr="00412C54">
        <w:rPr>
          <w:rFonts w:cs="Arial" w:hint="eastAsia"/>
        </w:rPr>
        <w:t>。</w:t>
      </w:r>
    </w:p>
    <w:p w14:paraId="7CA268FE" w14:textId="43F0EAF1" w:rsidR="00AF063D" w:rsidRPr="00412C54" w:rsidRDefault="001F243B" w:rsidP="001F243B">
      <w:pPr>
        <w:pStyle w:val="af7"/>
      </w:pPr>
      <w:r w:rsidRPr="00412C54">
        <w:rPr>
          <w:rFonts w:hint="eastAsia"/>
        </w:rPr>
        <w:t>3</w:t>
      </w:r>
      <w:r w:rsidRPr="00412C54">
        <w:t>.</w:t>
      </w:r>
      <w:r w:rsidR="00215BD0" w:rsidRPr="00412C54">
        <w:t>9</w:t>
      </w:r>
      <w:r w:rsidRPr="00412C54">
        <w:t>.2</w:t>
      </w:r>
      <w:r w:rsidR="00AF063D" w:rsidRPr="00412C54">
        <w:rPr>
          <w:rFonts w:hint="eastAsia"/>
        </w:rPr>
        <w:t>在实施各种控制保护功能的过程中，为安全运行起见，工程师</w:t>
      </w:r>
      <w:r w:rsidR="00AF063D" w:rsidRPr="00412C54">
        <w:t>站、</w:t>
      </w:r>
      <w:r w:rsidR="00AF063D" w:rsidRPr="00412C54">
        <w:rPr>
          <w:rFonts w:hint="eastAsia"/>
        </w:rPr>
        <w:t>监控主机和</w:t>
      </w:r>
      <w:r w:rsidR="00AF063D" w:rsidRPr="00412C54">
        <w:rPr>
          <w:rFonts w:hint="eastAsia"/>
        </w:rPr>
        <w:lastRenderedPageBreak/>
        <w:t>分散式控制保护装置设操作权限制，有锁定功能。只允许由各权限范围内的专门人员实施对各参数或保护定值的修改。具体设置要求由用户根据运行管理规定来确定。</w:t>
      </w:r>
    </w:p>
    <w:p w14:paraId="7DA2E0B7" w14:textId="4E747275" w:rsidR="00AF063D" w:rsidRPr="00412C54" w:rsidRDefault="001F243B" w:rsidP="00215BD0">
      <w:pPr>
        <w:pStyle w:val="a7"/>
        <w:ind w:left="210"/>
      </w:pPr>
      <w:bookmarkStart w:id="35" w:name="_Toc521766652"/>
      <w:bookmarkStart w:id="36" w:name="_Toc140585494"/>
      <w:bookmarkStart w:id="37" w:name="_Toc225976365"/>
      <w:r w:rsidRPr="00412C54">
        <w:t>3.</w:t>
      </w:r>
      <w:r w:rsidR="00215BD0" w:rsidRPr="00412C54">
        <w:t>10</w:t>
      </w:r>
      <w:r w:rsidR="00AF063D" w:rsidRPr="00412C54">
        <w:rPr>
          <w:rFonts w:hint="eastAsia"/>
        </w:rPr>
        <w:t>信息管理功能</w:t>
      </w:r>
      <w:bookmarkEnd w:id="35"/>
      <w:bookmarkEnd w:id="36"/>
      <w:bookmarkEnd w:id="37"/>
    </w:p>
    <w:p w14:paraId="6C93C3D7" w14:textId="77777777" w:rsidR="00AF063D" w:rsidRPr="00412C54" w:rsidRDefault="00AF063D" w:rsidP="001F243B">
      <w:pPr>
        <w:pStyle w:val="af7"/>
      </w:pPr>
      <w:r w:rsidRPr="00412C54">
        <w:rPr>
          <w:rFonts w:hint="eastAsia"/>
        </w:rPr>
        <w:t>为加强企业管理，便于提高操作水平，积累经验，选用硬磁盘和光盘，将有保存价值的过程数据存贮起来备查。</w:t>
      </w:r>
    </w:p>
    <w:p w14:paraId="7BCCF694" w14:textId="139F607E" w:rsidR="00AF063D" w:rsidRPr="00412C54" w:rsidRDefault="001F243B" w:rsidP="00215BD0">
      <w:pPr>
        <w:pStyle w:val="a7"/>
        <w:ind w:left="210"/>
      </w:pPr>
      <w:bookmarkStart w:id="38" w:name="_Toc521766653"/>
      <w:bookmarkStart w:id="39" w:name="_Toc140585495"/>
      <w:bookmarkStart w:id="40" w:name="_Toc225976366"/>
      <w:r w:rsidRPr="00412C54">
        <w:t>3.</w:t>
      </w:r>
      <w:r w:rsidR="00215BD0" w:rsidRPr="00412C54">
        <w:t>11</w:t>
      </w:r>
      <w:r w:rsidR="00AF063D" w:rsidRPr="00412C54">
        <w:rPr>
          <w:rFonts w:hint="eastAsia"/>
        </w:rPr>
        <w:t>通讯功能</w:t>
      </w:r>
      <w:bookmarkEnd w:id="38"/>
      <w:bookmarkEnd w:id="39"/>
      <w:bookmarkEnd w:id="40"/>
    </w:p>
    <w:p w14:paraId="011C8621" w14:textId="4A3FA712" w:rsidR="00AF063D" w:rsidRPr="00412C54" w:rsidRDefault="001F243B" w:rsidP="001F243B">
      <w:pPr>
        <w:pStyle w:val="af7"/>
        <w:rPr>
          <w:rFonts w:cs="Arial"/>
        </w:rPr>
      </w:pPr>
      <w:r w:rsidRPr="00412C54">
        <w:rPr>
          <w:rFonts w:cs="Arial"/>
        </w:rPr>
        <w:t>3.</w:t>
      </w:r>
      <w:r w:rsidR="00215BD0" w:rsidRPr="00412C54">
        <w:rPr>
          <w:rFonts w:cs="Arial"/>
        </w:rPr>
        <w:t>11</w:t>
      </w:r>
      <w:r w:rsidRPr="00412C54">
        <w:rPr>
          <w:rFonts w:cs="Arial"/>
        </w:rPr>
        <w:t>.1</w:t>
      </w:r>
      <w:r w:rsidR="00AF063D" w:rsidRPr="00412C54">
        <w:rPr>
          <w:rFonts w:cs="Arial" w:hint="eastAsia"/>
        </w:rPr>
        <w:t>电力监控系统应为开放式的，可扩</w:t>
      </w:r>
      <w:proofErr w:type="gramStart"/>
      <w:r w:rsidR="00AF063D" w:rsidRPr="00412C54">
        <w:rPr>
          <w:rFonts w:cs="Arial" w:hint="eastAsia"/>
        </w:rPr>
        <w:t>接其它</w:t>
      </w:r>
      <w:proofErr w:type="gramEnd"/>
      <w:r w:rsidR="00AF063D" w:rsidRPr="00412C54">
        <w:rPr>
          <w:rFonts w:cs="Arial" w:hint="eastAsia"/>
        </w:rPr>
        <w:t>计算机系统，</w:t>
      </w:r>
      <w:proofErr w:type="gramStart"/>
      <w:r w:rsidR="00AF063D" w:rsidRPr="00412C54">
        <w:rPr>
          <w:rFonts w:cs="Arial" w:hint="eastAsia"/>
        </w:rPr>
        <w:t>扩接其</w:t>
      </w:r>
      <w:proofErr w:type="gramEnd"/>
      <w:r w:rsidR="00AF063D" w:rsidRPr="00412C54">
        <w:rPr>
          <w:rFonts w:cs="Arial" w:hint="eastAsia"/>
        </w:rPr>
        <w:t>它变电所的微机系统等，符合</w:t>
      </w:r>
      <w:r w:rsidR="00AF063D" w:rsidRPr="00412C54">
        <w:rPr>
          <w:rFonts w:cs="Arial" w:hint="eastAsia"/>
        </w:rPr>
        <w:t>IEC</w:t>
      </w:r>
      <w:r w:rsidR="00AF063D" w:rsidRPr="00412C54">
        <w:rPr>
          <w:rFonts w:cs="Arial" w:hint="eastAsia"/>
        </w:rPr>
        <w:t>标准。传输应可靠，准确无误。电力监控系统的控制通讯</w:t>
      </w:r>
      <w:proofErr w:type="gramStart"/>
      <w:r w:rsidR="00AF063D" w:rsidRPr="00412C54">
        <w:rPr>
          <w:rFonts w:cs="Arial" w:hint="eastAsia"/>
        </w:rPr>
        <w:t>柜必须</w:t>
      </w:r>
      <w:proofErr w:type="gramEnd"/>
      <w:r w:rsidR="00AF063D" w:rsidRPr="00412C54">
        <w:rPr>
          <w:rFonts w:cs="Arial" w:hint="eastAsia"/>
        </w:rPr>
        <w:t>预留工厂级别的通讯接口。</w:t>
      </w:r>
    </w:p>
    <w:p w14:paraId="3E5244EE" w14:textId="36C86A75" w:rsidR="00AF063D" w:rsidRPr="00412C54" w:rsidRDefault="001F243B" w:rsidP="001F243B">
      <w:pPr>
        <w:pStyle w:val="af7"/>
        <w:rPr>
          <w:rFonts w:cs="Arial"/>
        </w:rPr>
      </w:pPr>
      <w:r w:rsidRPr="00412C54">
        <w:rPr>
          <w:rFonts w:cs="Arial"/>
        </w:rPr>
        <w:t>3.1</w:t>
      </w:r>
      <w:r w:rsidR="00215BD0" w:rsidRPr="00412C54">
        <w:rPr>
          <w:rFonts w:cs="Arial"/>
        </w:rPr>
        <w:t>1</w:t>
      </w:r>
      <w:r w:rsidRPr="00412C54">
        <w:rPr>
          <w:rFonts w:cs="Arial"/>
        </w:rPr>
        <w:t>.2</w:t>
      </w:r>
      <w:r w:rsidR="00AF063D" w:rsidRPr="00412C54">
        <w:rPr>
          <w:rFonts w:cs="Arial" w:hint="eastAsia"/>
        </w:rPr>
        <w:t>本项目将</w:t>
      </w:r>
      <w:r w:rsidR="008568BC" w:rsidRPr="00412C54">
        <w:rPr>
          <w:rFonts w:cs="Arial"/>
        </w:rPr>
        <w:t>1</w:t>
      </w:r>
      <w:r w:rsidR="00AF063D" w:rsidRPr="00412C54">
        <w:rPr>
          <w:rFonts w:cs="Arial"/>
        </w:rPr>
        <w:t>0kV</w:t>
      </w:r>
      <w:proofErr w:type="gramStart"/>
      <w:r w:rsidR="00AF063D" w:rsidRPr="00412C54">
        <w:rPr>
          <w:rFonts w:cs="Arial" w:hint="eastAsia"/>
        </w:rPr>
        <w:t>综保装置</w:t>
      </w:r>
      <w:proofErr w:type="gramEnd"/>
      <w:r w:rsidR="00AF063D" w:rsidRPr="00412C54">
        <w:rPr>
          <w:rFonts w:cs="Arial" w:hint="eastAsia"/>
        </w:rPr>
        <w:t>和低压系统仪表数据（见表检测范围）上传至电力监控系统（电力监控系统完成数据采集及调试并做后台画面）。</w:t>
      </w:r>
    </w:p>
    <w:p w14:paraId="46C04AA7" w14:textId="1DF5E49D" w:rsidR="00DD7239" w:rsidRPr="00412C54" w:rsidRDefault="001F243B" w:rsidP="001F243B">
      <w:pPr>
        <w:pStyle w:val="af7"/>
        <w:rPr>
          <w:rFonts w:cs="Arial"/>
        </w:rPr>
      </w:pPr>
      <w:r w:rsidRPr="00412C54">
        <w:rPr>
          <w:rFonts w:cs="Arial"/>
        </w:rPr>
        <w:t>3.1</w:t>
      </w:r>
      <w:r w:rsidR="00215BD0" w:rsidRPr="00412C54">
        <w:rPr>
          <w:rFonts w:cs="Arial"/>
        </w:rPr>
        <w:t>1</w:t>
      </w:r>
      <w:r w:rsidRPr="00412C54">
        <w:rPr>
          <w:rFonts w:cs="Arial"/>
        </w:rPr>
        <w:t>.3</w:t>
      </w:r>
      <w:r w:rsidR="00AF063D" w:rsidRPr="00412C54">
        <w:rPr>
          <w:rFonts w:cs="Arial" w:hint="eastAsia"/>
        </w:rPr>
        <w:t>通讯采用总线制网络，应具有很强的自诊断功能和抗强电磁干扰能力。当总线上的任一节点发生故障时，不影响整个通讯网的运行。当检测到故障时，应将故障信息送向监控主机，并且发出报警信号，同时打印出来，以便进行处理。</w:t>
      </w:r>
    </w:p>
    <w:p w14:paraId="7D50267C" w14:textId="16808FCE" w:rsidR="00DA7BFC" w:rsidRPr="00412C54" w:rsidRDefault="00DA7BFC" w:rsidP="001F243B">
      <w:pPr>
        <w:pStyle w:val="af7"/>
        <w:rPr>
          <w:rFonts w:cs="Arial"/>
        </w:rPr>
      </w:pPr>
      <w:r w:rsidRPr="00412C54">
        <w:rPr>
          <w:rFonts w:cs="Arial" w:hint="eastAsia"/>
        </w:rPr>
        <w:t>3</w:t>
      </w:r>
      <w:r w:rsidRPr="00412C54">
        <w:rPr>
          <w:rFonts w:cs="Arial"/>
        </w:rPr>
        <w:t xml:space="preserve">.11.4 </w:t>
      </w:r>
      <w:r w:rsidRPr="00412C54">
        <w:rPr>
          <w:rFonts w:cs="Arial" w:hint="eastAsia"/>
        </w:rPr>
        <w:t>电力监控系统通讯</w:t>
      </w:r>
      <w:proofErr w:type="gramStart"/>
      <w:r w:rsidRPr="00412C54">
        <w:rPr>
          <w:rFonts w:cs="Arial" w:hint="eastAsia"/>
        </w:rPr>
        <w:t>柜设置</w:t>
      </w:r>
      <w:proofErr w:type="gramEnd"/>
      <w:r w:rsidRPr="00412C54">
        <w:rPr>
          <w:rFonts w:cs="Arial" w:hint="eastAsia"/>
        </w:rPr>
        <w:t>永久性标识标牌，标识标牌采用中文标识。</w:t>
      </w:r>
    </w:p>
    <w:p w14:paraId="12C39AD9" w14:textId="75C3C31E" w:rsidR="00215BD0" w:rsidRDefault="00215BD0" w:rsidP="00215BD0">
      <w:pPr>
        <w:pStyle w:val="a7"/>
        <w:ind w:left="210"/>
      </w:pPr>
      <w:bookmarkStart w:id="41" w:name="_Toc140585496"/>
      <w:bookmarkStart w:id="42" w:name="_Toc225976367"/>
      <w:r w:rsidRPr="00412C54">
        <w:rPr>
          <w:rFonts w:hint="eastAsia"/>
        </w:rPr>
        <w:t>3</w:t>
      </w:r>
      <w:r w:rsidRPr="00412C54">
        <w:t>.12其他要求</w:t>
      </w:r>
      <w:bookmarkEnd w:id="41"/>
      <w:bookmarkEnd w:id="42"/>
    </w:p>
    <w:p w14:paraId="722147A3" w14:textId="24C4AD0B" w:rsidR="00675B87" w:rsidRPr="00675B87" w:rsidRDefault="00675B87" w:rsidP="00675B87">
      <w:pPr>
        <w:pStyle w:val="af7"/>
        <w:rPr>
          <w:rFonts w:cs="Arial"/>
          <w:color w:val="FF0000"/>
        </w:rPr>
      </w:pPr>
      <w:r w:rsidRPr="00675B87">
        <w:rPr>
          <w:rFonts w:cs="Arial" w:hint="eastAsia"/>
          <w:color w:val="FF0000"/>
        </w:rPr>
        <w:t>3</w:t>
      </w:r>
      <w:r w:rsidRPr="00675B87">
        <w:rPr>
          <w:rFonts w:cs="Arial"/>
          <w:color w:val="FF0000"/>
        </w:rPr>
        <w:t>.1</w:t>
      </w:r>
      <w:r>
        <w:rPr>
          <w:rFonts w:cs="Arial"/>
          <w:color w:val="FF0000"/>
        </w:rPr>
        <w:t>2</w:t>
      </w:r>
      <w:r w:rsidRPr="00675B87">
        <w:rPr>
          <w:rFonts w:cs="Arial"/>
          <w:color w:val="FF0000"/>
        </w:rPr>
        <w:t>.</w:t>
      </w:r>
      <w:r>
        <w:rPr>
          <w:rFonts w:cs="Arial"/>
          <w:color w:val="FF0000"/>
        </w:rPr>
        <w:t>1</w:t>
      </w:r>
      <w:r w:rsidRPr="00675B87">
        <w:rPr>
          <w:rFonts w:cs="Arial"/>
          <w:color w:val="FF0000"/>
        </w:rPr>
        <w:t xml:space="preserve"> </w:t>
      </w:r>
      <w:r w:rsidRPr="00675B87">
        <w:rPr>
          <w:rFonts w:cs="Arial" w:hint="eastAsia"/>
          <w:color w:val="FF0000"/>
        </w:rPr>
        <w:t>本次新增</w:t>
      </w:r>
      <w:r>
        <w:rPr>
          <w:rFonts w:cs="Arial" w:hint="eastAsia"/>
          <w:color w:val="FF0000"/>
        </w:rPr>
        <w:t>低压设备要求纳入厂区原有电力监控系统</w:t>
      </w:r>
      <w:r w:rsidRPr="00675B87">
        <w:rPr>
          <w:rFonts w:cs="Arial" w:hint="eastAsia"/>
          <w:color w:val="FF0000"/>
        </w:rPr>
        <w:t>，</w:t>
      </w:r>
      <w:r>
        <w:rPr>
          <w:rFonts w:cs="Arial" w:hint="eastAsia"/>
          <w:color w:val="FF0000"/>
        </w:rPr>
        <w:t>与原有系统平台对接，</w:t>
      </w:r>
      <w:r w:rsidRPr="00675B87">
        <w:rPr>
          <w:rFonts w:cs="Arial" w:hint="eastAsia"/>
          <w:color w:val="FF0000"/>
        </w:rPr>
        <w:t>在原电力监控主页</w:t>
      </w:r>
      <w:r>
        <w:rPr>
          <w:rFonts w:cs="Arial" w:hint="eastAsia"/>
          <w:color w:val="FF0000"/>
        </w:rPr>
        <w:t>集中显示技术文件要求电气参量、信号、状态等</w:t>
      </w:r>
      <w:r w:rsidRPr="00675B87">
        <w:rPr>
          <w:rFonts w:cs="Arial" w:hint="eastAsia"/>
          <w:color w:val="FF0000"/>
        </w:rPr>
        <w:t>。</w:t>
      </w:r>
    </w:p>
    <w:p w14:paraId="687BA48B" w14:textId="795BF4D9" w:rsidR="00215BD0" w:rsidRPr="00412C54" w:rsidRDefault="00215BD0" w:rsidP="00215BD0">
      <w:pPr>
        <w:pStyle w:val="af7"/>
      </w:pPr>
      <w:r w:rsidRPr="00412C54">
        <w:rPr>
          <w:rFonts w:hint="eastAsia"/>
        </w:rPr>
        <w:t>3</w:t>
      </w:r>
      <w:r w:rsidRPr="00412C54">
        <w:t>.12.</w:t>
      </w:r>
      <w:r w:rsidR="00675B87">
        <w:t>2</w:t>
      </w:r>
      <w:r w:rsidRPr="00412C54">
        <w:rPr>
          <w:rFonts w:hint="eastAsia"/>
        </w:rPr>
        <w:t>电力监控系统应具有性能安全可靠、运行稳定、功能完备、组态灵活、便于扩建、使用及维护方便等基本特点。</w:t>
      </w:r>
    </w:p>
    <w:p w14:paraId="6A6445EE" w14:textId="742AB5E8" w:rsidR="00215BD0" w:rsidRPr="00412C54" w:rsidRDefault="00215BD0" w:rsidP="00215BD0">
      <w:pPr>
        <w:pStyle w:val="af7"/>
      </w:pPr>
      <w:r w:rsidRPr="00412C54">
        <w:rPr>
          <w:rFonts w:hint="eastAsia"/>
        </w:rPr>
        <w:t>3</w:t>
      </w:r>
      <w:r w:rsidRPr="00412C54">
        <w:t>.12.</w:t>
      </w:r>
      <w:r w:rsidR="00675B87">
        <w:t>3</w:t>
      </w:r>
      <w:r w:rsidRPr="00412C54">
        <w:rPr>
          <w:rFonts w:ascii="宋体" w:hint="eastAsia"/>
        </w:rPr>
        <w:t>电力监控系统</w:t>
      </w:r>
      <w:r w:rsidRPr="00412C54">
        <w:rPr>
          <w:rFonts w:hint="eastAsia"/>
        </w:rPr>
        <w:t>应采用分层、分布式系统。通信应采用总线式通讯网络。监控主机通过网络控制器直接同网络相连。整个系统具有同其它智能设备接口通讯的功能，如微机直流系统绝缘监察装置接口、直流电源装置运行监察接口等。具有远动信息传送以及微机防误闭锁等功能。</w:t>
      </w:r>
    </w:p>
    <w:p w14:paraId="23DBA8B5" w14:textId="5BCBCB95" w:rsidR="00215BD0" w:rsidRPr="00412C54" w:rsidRDefault="00215BD0" w:rsidP="00215BD0">
      <w:pPr>
        <w:pStyle w:val="af7"/>
      </w:pPr>
      <w:r w:rsidRPr="00412C54">
        <w:rPr>
          <w:rFonts w:hint="eastAsia"/>
        </w:rPr>
        <w:t>3</w:t>
      </w:r>
      <w:r w:rsidRPr="00412C54">
        <w:t>.12.</w:t>
      </w:r>
      <w:r w:rsidR="00675B87">
        <w:t>4</w:t>
      </w:r>
      <w:r w:rsidRPr="00412C54">
        <w:rPr>
          <w:rFonts w:hint="eastAsia"/>
        </w:rPr>
        <w:t>监控</w:t>
      </w:r>
      <w:r w:rsidRPr="00412C54">
        <w:t>组态</w:t>
      </w:r>
      <w:r w:rsidRPr="00412C54">
        <w:rPr>
          <w:rFonts w:hint="eastAsia"/>
        </w:rPr>
        <w:t>软件具有独立</w:t>
      </w:r>
      <w:r w:rsidRPr="00412C54">
        <w:t>自主</w:t>
      </w:r>
      <w:r w:rsidRPr="00412C54">
        <w:rPr>
          <w:rFonts w:hint="eastAsia"/>
        </w:rPr>
        <w:t>知识产权，电力监控</w:t>
      </w:r>
      <w:r w:rsidRPr="00412C54">
        <w:t>系统</w:t>
      </w:r>
      <w:r w:rsidRPr="00412C54">
        <w:rPr>
          <w:rFonts w:hint="eastAsia"/>
        </w:rPr>
        <w:t>应</w:t>
      </w:r>
      <w:proofErr w:type="gramStart"/>
      <w:r w:rsidRPr="00412C54">
        <w:rPr>
          <w:rFonts w:hint="eastAsia"/>
        </w:rPr>
        <w:t>由综保</w:t>
      </w:r>
      <w:proofErr w:type="gramEnd"/>
      <w:r w:rsidRPr="00412C54">
        <w:rPr>
          <w:rFonts w:hint="eastAsia"/>
        </w:rPr>
        <w:t>厂商实施完成。</w:t>
      </w:r>
    </w:p>
    <w:p w14:paraId="6393FAA9" w14:textId="2D604E11" w:rsidR="00215BD0" w:rsidRPr="00412C54" w:rsidRDefault="00215BD0" w:rsidP="00215BD0">
      <w:pPr>
        <w:pStyle w:val="af7"/>
        <w:rPr>
          <w:rFonts w:cs="Arial"/>
        </w:rPr>
      </w:pPr>
      <w:r w:rsidRPr="00412C54">
        <w:rPr>
          <w:rFonts w:hint="eastAsia"/>
        </w:rPr>
        <w:t>3</w:t>
      </w:r>
      <w:r w:rsidRPr="00412C54">
        <w:t>.12.</w:t>
      </w:r>
      <w:r w:rsidR="00675B87">
        <w:rPr>
          <w:rFonts w:cs="Arial"/>
        </w:rPr>
        <w:t>5</w:t>
      </w:r>
      <w:r w:rsidRPr="00412C54">
        <w:rPr>
          <w:rFonts w:hint="eastAsia"/>
        </w:rPr>
        <w:t>需要监测的</w:t>
      </w:r>
      <w:hyperlink r:id="rId8" w:tgtFrame="_blank" w:history="1">
        <w:r w:rsidRPr="00412C54">
          <w:rPr>
            <w:rFonts w:hint="eastAsia"/>
          </w:rPr>
          <w:t>微机保护</w:t>
        </w:r>
      </w:hyperlink>
      <w:r w:rsidRPr="00412C54">
        <w:rPr>
          <w:rFonts w:hint="eastAsia"/>
        </w:rPr>
        <w:t>和</w:t>
      </w:r>
      <w:hyperlink r:id="rId9" w:tgtFrame="_blank" w:history="1">
        <w:r w:rsidRPr="00412C54">
          <w:rPr>
            <w:rFonts w:hint="eastAsia"/>
          </w:rPr>
          <w:t>电力仪表</w:t>
        </w:r>
      </w:hyperlink>
      <w:r w:rsidRPr="00412C54">
        <w:rPr>
          <w:rFonts w:hint="eastAsia"/>
        </w:rPr>
        <w:t>分别分布在若干个配电室内，比较分散，监控系统服务器通过工业以太网接口</w:t>
      </w:r>
      <w:r w:rsidRPr="00412C54">
        <w:rPr>
          <w:rFonts w:hint="eastAsia"/>
        </w:rPr>
        <w:t>/</w:t>
      </w:r>
      <w:r w:rsidRPr="00412C54">
        <w:rPr>
          <w:rFonts w:hint="eastAsia"/>
        </w:rPr>
        <w:t>光纤，收集各配电室微机综保、仪表、直流电源、柴油发电机、变压器温控器的数据，并可以下达控制指令，一个系统可以用于分布管理独立区域内的监控数据。</w:t>
      </w:r>
    </w:p>
    <w:p w14:paraId="4CE31822" w14:textId="2F176FA0" w:rsidR="008A561B" w:rsidRPr="00412C54" w:rsidRDefault="00B124C1" w:rsidP="00A7062D">
      <w:pPr>
        <w:pStyle w:val="a5"/>
        <w:adjustRightInd/>
        <w:snapToGrid/>
        <w:spacing w:beforeLines="0" w:before="0" w:line="360" w:lineRule="auto"/>
        <w:jc w:val="both"/>
        <w:rPr>
          <w:rFonts w:ascii="Times New Roman" w:hAnsi="Times New Roman"/>
        </w:rPr>
      </w:pPr>
      <w:bookmarkStart w:id="43" w:name="_Toc140585497"/>
      <w:bookmarkStart w:id="44" w:name="_Toc225976368"/>
      <w:r w:rsidRPr="00412C54">
        <w:rPr>
          <w:rFonts w:ascii="Times New Roman" w:hAnsi="Times New Roman" w:hint="eastAsia"/>
        </w:rPr>
        <w:t>4</w:t>
      </w:r>
      <w:r w:rsidRPr="00412C54">
        <w:rPr>
          <w:rFonts w:ascii="Times New Roman" w:hAnsi="Times New Roman"/>
        </w:rPr>
        <w:t xml:space="preserve">. </w:t>
      </w:r>
      <w:r w:rsidR="008A561B" w:rsidRPr="00412C54">
        <w:rPr>
          <w:rFonts w:ascii="Times New Roman" w:hAnsi="Times New Roman" w:hint="eastAsia"/>
        </w:rPr>
        <w:t>项目地点环境条件</w:t>
      </w:r>
      <w:bookmarkEnd w:id="43"/>
      <w:bookmarkEnd w:id="44"/>
    </w:p>
    <w:p w14:paraId="6520FDA6" w14:textId="786A2581" w:rsidR="00EF0277" w:rsidRPr="00412C54" w:rsidRDefault="00EF0277" w:rsidP="00EF0277">
      <w:pPr>
        <w:spacing w:line="360" w:lineRule="auto"/>
        <w:ind w:firstLineChars="200" w:firstLine="420"/>
      </w:pPr>
      <w:bookmarkStart w:id="45" w:name="_Toc140585498"/>
      <w:r w:rsidRPr="00412C54">
        <w:rPr>
          <w:rFonts w:hint="eastAsia"/>
        </w:rPr>
        <w:lastRenderedPageBreak/>
        <w:t>项目地址：</w:t>
      </w:r>
      <w:r w:rsidR="00BE2568" w:rsidRPr="00412C54">
        <w:rPr>
          <w:rFonts w:hint="eastAsia"/>
        </w:rPr>
        <w:t>安徽省滁州市</w:t>
      </w:r>
    </w:p>
    <w:p w14:paraId="3DAFC90F" w14:textId="7C52FE1E" w:rsidR="00EF0277" w:rsidRPr="00412C54" w:rsidRDefault="00EF0277" w:rsidP="00EF0277">
      <w:pPr>
        <w:spacing w:line="360" w:lineRule="auto"/>
        <w:ind w:firstLineChars="200" w:firstLine="420"/>
      </w:pPr>
      <w:r w:rsidRPr="00412C54">
        <w:rPr>
          <w:rFonts w:hint="eastAsia"/>
        </w:rPr>
        <w:t>环境温度：</w:t>
      </w:r>
      <w:r w:rsidR="008568BC" w:rsidRPr="00412C54">
        <w:t>5</w:t>
      </w:r>
      <w:r w:rsidRPr="00412C54">
        <w:rPr>
          <w:rFonts w:hint="eastAsia"/>
        </w:rPr>
        <w:t>℃</w:t>
      </w:r>
      <w:r w:rsidRPr="00412C54">
        <w:t>-3</w:t>
      </w:r>
      <w:r w:rsidR="00BE2568" w:rsidRPr="00412C54">
        <w:t>8</w:t>
      </w:r>
      <w:r w:rsidRPr="00412C54">
        <w:t>.0</w:t>
      </w:r>
      <w:r w:rsidRPr="00412C54">
        <w:rPr>
          <w:rFonts w:hint="eastAsia"/>
        </w:rPr>
        <w:t>℃</w:t>
      </w:r>
    </w:p>
    <w:p w14:paraId="1BC112AD" w14:textId="54531801" w:rsidR="00EF0277" w:rsidRPr="00412C54" w:rsidRDefault="00EF0277" w:rsidP="00EF0277">
      <w:pPr>
        <w:spacing w:line="360" w:lineRule="auto"/>
        <w:ind w:firstLineChars="200" w:firstLine="420"/>
      </w:pPr>
      <w:r w:rsidRPr="00412C54">
        <w:rPr>
          <w:rFonts w:hint="eastAsia"/>
        </w:rPr>
        <w:t>海拔高度：</w:t>
      </w:r>
      <w:r w:rsidR="00BE2568" w:rsidRPr="00412C54">
        <w:t>30</w:t>
      </w:r>
      <w:r w:rsidRPr="00412C54">
        <w:rPr>
          <w:rFonts w:hint="eastAsia"/>
        </w:rPr>
        <w:t>m</w:t>
      </w:r>
    </w:p>
    <w:p w14:paraId="58F64299" w14:textId="20AA29F3" w:rsidR="00EF0277" w:rsidRPr="00412C54" w:rsidRDefault="00EF0277" w:rsidP="00EF0277">
      <w:pPr>
        <w:spacing w:line="360" w:lineRule="auto"/>
        <w:ind w:firstLineChars="200" w:firstLine="420"/>
      </w:pPr>
      <w:r w:rsidRPr="00412C54">
        <w:rPr>
          <w:rFonts w:hint="eastAsia"/>
        </w:rPr>
        <w:t>安装场所：户内</w:t>
      </w:r>
    </w:p>
    <w:p w14:paraId="1F9EDF2B" w14:textId="5F6289DA" w:rsidR="008A561B" w:rsidRPr="00412C54" w:rsidRDefault="00B124C1" w:rsidP="00A7062D">
      <w:pPr>
        <w:pStyle w:val="a5"/>
        <w:adjustRightInd/>
        <w:snapToGrid/>
        <w:spacing w:beforeLines="0" w:before="0" w:line="360" w:lineRule="auto"/>
        <w:jc w:val="both"/>
        <w:rPr>
          <w:rFonts w:ascii="Times New Roman" w:hAnsi="Times New Roman"/>
        </w:rPr>
      </w:pPr>
      <w:bookmarkStart w:id="46" w:name="_Toc225976369"/>
      <w:r w:rsidRPr="00412C54">
        <w:rPr>
          <w:rFonts w:ascii="Times New Roman" w:hAnsi="Times New Roman"/>
        </w:rPr>
        <w:t xml:space="preserve">5. </w:t>
      </w:r>
      <w:r w:rsidR="008A561B" w:rsidRPr="00412C54">
        <w:rPr>
          <w:rFonts w:ascii="Times New Roman" w:hAnsi="Times New Roman" w:hint="eastAsia"/>
        </w:rPr>
        <w:t>供货范围及设备清单</w:t>
      </w:r>
      <w:bookmarkEnd w:id="45"/>
      <w:bookmarkEnd w:id="46"/>
    </w:p>
    <w:p w14:paraId="2CE42686" w14:textId="5E71942B" w:rsidR="008A561B" w:rsidRPr="00412C54" w:rsidRDefault="008A561B" w:rsidP="00C150FF">
      <w:pPr>
        <w:pStyle w:val="a7"/>
        <w:adjustRightInd/>
        <w:snapToGrid/>
        <w:spacing w:line="360" w:lineRule="auto"/>
        <w:ind w:leftChars="0" w:left="0" w:firstLineChars="200" w:firstLine="482"/>
        <w:rPr>
          <w:rFonts w:ascii="Times New Roman" w:hAnsi="Times New Roman"/>
        </w:rPr>
      </w:pPr>
      <w:bookmarkStart w:id="47" w:name="_Toc140585499"/>
      <w:bookmarkStart w:id="48" w:name="_Toc225976370"/>
      <w:r w:rsidRPr="00412C54">
        <w:rPr>
          <w:rFonts w:ascii="Times New Roman" w:hAnsi="Times New Roman"/>
        </w:rPr>
        <w:t xml:space="preserve">5.1 </w:t>
      </w:r>
      <w:r w:rsidR="006B5C0C" w:rsidRPr="00412C54">
        <w:rPr>
          <w:rFonts w:ascii="Times New Roman" w:hAnsi="Times New Roman" w:hint="eastAsia"/>
        </w:rPr>
        <w:t>供货</w:t>
      </w:r>
      <w:r w:rsidRPr="00412C54">
        <w:rPr>
          <w:rFonts w:ascii="Times New Roman" w:hAnsi="Times New Roman" w:hint="eastAsia"/>
        </w:rPr>
        <w:t>范围</w:t>
      </w:r>
      <w:bookmarkEnd w:id="47"/>
      <w:bookmarkEnd w:id="48"/>
    </w:p>
    <w:p w14:paraId="48EF1CAC" w14:textId="5289F726" w:rsidR="00EF0277" w:rsidRPr="00412C54" w:rsidRDefault="007E368F" w:rsidP="001417D7">
      <w:pPr>
        <w:pStyle w:val="af7"/>
      </w:pPr>
      <w:r w:rsidRPr="00412C54">
        <w:rPr>
          <w:rFonts w:hint="eastAsia"/>
        </w:rPr>
        <w:t>本次供货范围为技术</w:t>
      </w:r>
      <w:r w:rsidR="00BE2568" w:rsidRPr="00412C54">
        <w:rPr>
          <w:rFonts w:hint="eastAsia"/>
        </w:rPr>
        <w:t>要求</w:t>
      </w:r>
      <w:r w:rsidRPr="00412C54">
        <w:rPr>
          <w:rFonts w:hint="eastAsia"/>
        </w:rPr>
        <w:t>中所列的所有设备，其中电力监控后台系统及配套设备厂家应负责指导安装并完成调试。</w:t>
      </w:r>
    </w:p>
    <w:p w14:paraId="66C9DACE" w14:textId="67732F6B" w:rsidR="009A6CDB" w:rsidRPr="00412C54" w:rsidRDefault="009A6CDB" w:rsidP="009A6CDB">
      <w:pPr>
        <w:pStyle w:val="af7"/>
        <w:ind w:firstLineChars="0" w:firstLine="0"/>
        <w:jc w:val="center"/>
      </w:pPr>
      <w:r w:rsidRPr="00412C54">
        <w:rPr>
          <w:rFonts w:hint="eastAsia"/>
        </w:rPr>
        <w:t>表</w:t>
      </w:r>
      <w:r w:rsidRPr="00412C54">
        <w:rPr>
          <w:rFonts w:hint="eastAsia"/>
        </w:rPr>
        <w:t>5</w:t>
      </w:r>
      <w:r w:rsidRPr="00412C54">
        <w:t xml:space="preserve">.1 </w:t>
      </w:r>
      <w:r w:rsidRPr="00412C54">
        <w:rPr>
          <w:rFonts w:hint="eastAsia"/>
        </w:rPr>
        <w:t>电力监控系统配置表</w:t>
      </w:r>
    </w:p>
    <w:tbl>
      <w:tblPr>
        <w:tblW w:w="8500" w:type="dxa"/>
        <w:tblInd w:w="113" w:type="dxa"/>
        <w:tblLook w:val="0000" w:firstRow="0" w:lastRow="0" w:firstColumn="0" w:lastColumn="0" w:noHBand="0" w:noVBand="0"/>
      </w:tblPr>
      <w:tblGrid>
        <w:gridCol w:w="733"/>
        <w:gridCol w:w="1267"/>
        <w:gridCol w:w="2390"/>
        <w:gridCol w:w="1134"/>
        <w:gridCol w:w="2976"/>
      </w:tblGrid>
      <w:tr w:rsidR="00412C54" w:rsidRPr="00412C54" w14:paraId="57644374" w14:textId="77777777" w:rsidTr="00EE088D">
        <w:trPr>
          <w:trHeight w:val="285"/>
          <w:tblHeader/>
        </w:trPr>
        <w:tc>
          <w:tcPr>
            <w:tcW w:w="733" w:type="dxa"/>
            <w:tcBorders>
              <w:top w:val="single" w:sz="4" w:space="0" w:color="auto"/>
              <w:left w:val="single" w:sz="4" w:space="0" w:color="auto"/>
              <w:bottom w:val="single" w:sz="4" w:space="0" w:color="auto"/>
              <w:right w:val="single" w:sz="4" w:space="0" w:color="auto"/>
            </w:tcBorders>
            <w:vAlign w:val="center"/>
          </w:tcPr>
          <w:p w14:paraId="500E643C" w14:textId="216BB052" w:rsidR="007E368F" w:rsidRPr="00412C54" w:rsidRDefault="009A6CDB"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序号</w:t>
            </w:r>
          </w:p>
        </w:tc>
        <w:tc>
          <w:tcPr>
            <w:tcW w:w="1267" w:type="dxa"/>
            <w:tcBorders>
              <w:top w:val="single" w:sz="4" w:space="0" w:color="auto"/>
              <w:left w:val="nil"/>
              <w:bottom w:val="single" w:sz="4" w:space="0" w:color="auto"/>
              <w:right w:val="single" w:sz="4" w:space="0" w:color="auto"/>
            </w:tcBorders>
            <w:vAlign w:val="center"/>
          </w:tcPr>
          <w:p w14:paraId="532838F9" w14:textId="77777777" w:rsidR="007E368F" w:rsidRPr="00412C54" w:rsidRDefault="007E368F"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位置</w:t>
            </w:r>
          </w:p>
        </w:tc>
        <w:tc>
          <w:tcPr>
            <w:tcW w:w="2390" w:type="dxa"/>
            <w:tcBorders>
              <w:top w:val="single" w:sz="4" w:space="0" w:color="auto"/>
              <w:left w:val="nil"/>
              <w:bottom w:val="single" w:sz="4" w:space="0" w:color="auto"/>
              <w:right w:val="single" w:sz="4" w:space="0" w:color="auto"/>
            </w:tcBorders>
            <w:vAlign w:val="center"/>
          </w:tcPr>
          <w:p w14:paraId="491E86DE" w14:textId="77777777" w:rsidR="007E368F" w:rsidRPr="00412C54" w:rsidRDefault="007E368F"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设备</w:t>
            </w:r>
          </w:p>
        </w:tc>
        <w:tc>
          <w:tcPr>
            <w:tcW w:w="1134" w:type="dxa"/>
            <w:tcBorders>
              <w:top w:val="single" w:sz="4" w:space="0" w:color="auto"/>
              <w:left w:val="nil"/>
              <w:bottom w:val="single" w:sz="4" w:space="0" w:color="auto"/>
              <w:right w:val="single" w:sz="4" w:space="0" w:color="auto"/>
            </w:tcBorders>
            <w:vAlign w:val="center"/>
          </w:tcPr>
          <w:p w14:paraId="3328C765" w14:textId="77777777" w:rsidR="007E368F" w:rsidRPr="00412C54" w:rsidRDefault="007E368F"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数量</w:t>
            </w:r>
          </w:p>
        </w:tc>
        <w:tc>
          <w:tcPr>
            <w:tcW w:w="2976" w:type="dxa"/>
            <w:tcBorders>
              <w:top w:val="single" w:sz="4" w:space="0" w:color="auto"/>
              <w:left w:val="nil"/>
              <w:bottom w:val="single" w:sz="4" w:space="0" w:color="auto"/>
              <w:right w:val="single" w:sz="4" w:space="0" w:color="auto"/>
            </w:tcBorders>
            <w:vAlign w:val="center"/>
          </w:tcPr>
          <w:p w14:paraId="3E7631E0" w14:textId="77777777" w:rsidR="007E368F" w:rsidRPr="00412C54" w:rsidRDefault="007E368F"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备注</w:t>
            </w:r>
          </w:p>
        </w:tc>
      </w:tr>
      <w:tr w:rsidR="00412C54" w:rsidRPr="00412C54" w14:paraId="4904CCC9" w14:textId="77777777" w:rsidTr="00EE088D">
        <w:trPr>
          <w:trHeight w:val="285"/>
        </w:trPr>
        <w:tc>
          <w:tcPr>
            <w:tcW w:w="733" w:type="dxa"/>
            <w:vMerge w:val="restart"/>
            <w:tcBorders>
              <w:top w:val="nil"/>
              <w:left w:val="single" w:sz="4" w:space="0" w:color="auto"/>
              <w:right w:val="single" w:sz="4" w:space="0" w:color="auto"/>
            </w:tcBorders>
            <w:vAlign w:val="center"/>
          </w:tcPr>
          <w:p w14:paraId="3C7C9441" w14:textId="79251FC4" w:rsidR="007E368F" w:rsidRPr="00412C54" w:rsidRDefault="007E368F" w:rsidP="008F07BA">
            <w:pPr>
              <w:pStyle w:val="af9"/>
              <w:widowControl/>
              <w:numPr>
                <w:ilvl w:val="0"/>
                <w:numId w:val="10"/>
              </w:numPr>
              <w:ind w:firstLineChars="0"/>
              <w:jc w:val="center"/>
              <w:rPr>
                <w:rFonts w:ascii="宋体" w:eastAsia="宋体" w:hAnsi="宋体" w:cs="宋体"/>
                <w:kern w:val="0"/>
                <w:sz w:val="24"/>
                <w:szCs w:val="24"/>
              </w:rPr>
            </w:pPr>
          </w:p>
        </w:tc>
        <w:tc>
          <w:tcPr>
            <w:tcW w:w="1267" w:type="dxa"/>
            <w:vMerge w:val="restart"/>
            <w:tcBorders>
              <w:top w:val="nil"/>
              <w:left w:val="single" w:sz="4" w:space="0" w:color="auto"/>
              <w:right w:val="single" w:sz="4" w:space="0" w:color="auto"/>
            </w:tcBorders>
            <w:vAlign w:val="center"/>
          </w:tcPr>
          <w:p w14:paraId="125056A9" w14:textId="64ABEDEA" w:rsidR="007E368F" w:rsidRPr="00412C54" w:rsidRDefault="00EF0277"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厂务</w:t>
            </w:r>
            <w:r w:rsidR="007E368F" w:rsidRPr="00412C54">
              <w:rPr>
                <w:rFonts w:ascii="宋体" w:eastAsia="宋体" w:hAnsi="宋体" w:cs="宋体" w:hint="eastAsia"/>
                <w:kern w:val="0"/>
                <w:sz w:val="24"/>
                <w:szCs w:val="24"/>
              </w:rPr>
              <w:t>值班室</w:t>
            </w:r>
            <w:r w:rsidR="00F03FCF" w:rsidRPr="00412C54">
              <w:rPr>
                <w:rFonts w:ascii="宋体" w:eastAsia="宋体" w:hAnsi="宋体" w:cs="宋体" w:hint="eastAsia"/>
                <w:kern w:val="0"/>
                <w:sz w:val="24"/>
                <w:szCs w:val="24"/>
              </w:rPr>
              <w:t>（待定）</w:t>
            </w:r>
          </w:p>
        </w:tc>
        <w:tc>
          <w:tcPr>
            <w:tcW w:w="2390" w:type="dxa"/>
            <w:tcBorders>
              <w:top w:val="nil"/>
              <w:left w:val="nil"/>
              <w:bottom w:val="single" w:sz="4" w:space="0" w:color="auto"/>
              <w:right w:val="single" w:sz="4" w:space="0" w:color="auto"/>
            </w:tcBorders>
            <w:vAlign w:val="center"/>
          </w:tcPr>
          <w:p w14:paraId="2F194B17"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监控主机</w:t>
            </w:r>
          </w:p>
        </w:tc>
        <w:tc>
          <w:tcPr>
            <w:tcW w:w="1134" w:type="dxa"/>
            <w:tcBorders>
              <w:top w:val="nil"/>
              <w:left w:val="nil"/>
              <w:bottom w:val="single" w:sz="4" w:space="0" w:color="auto"/>
              <w:right w:val="single" w:sz="4" w:space="0" w:color="auto"/>
            </w:tcBorders>
            <w:vAlign w:val="center"/>
          </w:tcPr>
          <w:p w14:paraId="786285F2" w14:textId="779E5D9E" w:rsidR="007E368F" w:rsidRPr="00412C54" w:rsidRDefault="00D224F9" w:rsidP="00CC4418">
            <w:pPr>
              <w:widowControl/>
              <w:jc w:val="center"/>
              <w:rPr>
                <w:rFonts w:ascii="宋体" w:eastAsia="宋体" w:hAnsi="宋体" w:cs="宋体"/>
                <w:kern w:val="0"/>
                <w:sz w:val="24"/>
                <w:szCs w:val="24"/>
              </w:rPr>
            </w:pPr>
            <w:r>
              <w:rPr>
                <w:rFonts w:ascii="宋体" w:eastAsia="宋体" w:hAnsi="宋体" w:cs="宋体" w:hint="eastAsia"/>
                <w:kern w:val="0"/>
                <w:sz w:val="24"/>
                <w:szCs w:val="24"/>
              </w:rPr>
              <w:t>0</w:t>
            </w:r>
          </w:p>
        </w:tc>
        <w:tc>
          <w:tcPr>
            <w:tcW w:w="2976" w:type="dxa"/>
            <w:tcBorders>
              <w:top w:val="nil"/>
              <w:left w:val="nil"/>
              <w:bottom w:val="single" w:sz="4" w:space="0" w:color="auto"/>
              <w:right w:val="single" w:sz="4" w:space="0" w:color="auto"/>
            </w:tcBorders>
            <w:vAlign w:val="center"/>
          </w:tcPr>
          <w:p w14:paraId="76B997E3" w14:textId="7F7397B8" w:rsidR="007E368F" w:rsidRPr="00412C54" w:rsidRDefault="00D224F9" w:rsidP="00CC4418">
            <w:pPr>
              <w:widowControl/>
              <w:jc w:val="center"/>
              <w:rPr>
                <w:rFonts w:ascii="宋体" w:eastAsia="宋体" w:hAnsi="宋体" w:cs="宋体"/>
                <w:kern w:val="0"/>
                <w:sz w:val="24"/>
                <w:szCs w:val="24"/>
              </w:rPr>
            </w:pPr>
            <w:proofErr w:type="gramStart"/>
            <w:r>
              <w:rPr>
                <w:rFonts w:ascii="宋体" w:eastAsia="宋体" w:hAnsi="宋体" w:cs="宋体" w:hint="eastAsia"/>
                <w:kern w:val="0"/>
                <w:sz w:val="24"/>
                <w:szCs w:val="24"/>
              </w:rPr>
              <w:t>利旧</w:t>
            </w:r>
            <w:proofErr w:type="gramEnd"/>
          </w:p>
        </w:tc>
      </w:tr>
      <w:tr w:rsidR="00412C54" w:rsidRPr="00412C54" w14:paraId="491E55D2" w14:textId="77777777" w:rsidTr="00EE088D">
        <w:trPr>
          <w:trHeight w:val="285"/>
        </w:trPr>
        <w:tc>
          <w:tcPr>
            <w:tcW w:w="733" w:type="dxa"/>
            <w:vMerge/>
            <w:tcBorders>
              <w:left w:val="single" w:sz="4" w:space="0" w:color="auto"/>
              <w:right w:val="single" w:sz="4" w:space="0" w:color="auto"/>
            </w:tcBorders>
            <w:vAlign w:val="center"/>
          </w:tcPr>
          <w:p w14:paraId="58311575" w14:textId="77777777" w:rsidR="007E368F" w:rsidRPr="00412C54" w:rsidRDefault="007E368F"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6E110C8E" w14:textId="77777777" w:rsidR="007E368F" w:rsidRPr="00412C54" w:rsidRDefault="007E368F" w:rsidP="00CC4418">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1F1BA8BC"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显示器</w:t>
            </w:r>
          </w:p>
        </w:tc>
        <w:tc>
          <w:tcPr>
            <w:tcW w:w="1134" w:type="dxa"/>
            <w:tcBorders>
              <w:top w:val="nil"/>
              <w:left w:val="nil"/>
              <w:bottom w:val="single" w:sz="4" w:space="0" w:color="auto"/>
              <w:right w:val="single" w:sz="4" w:space="0" w:color="auto"/>
            </w:tcBorders>
            <w:vAlign w:val="center"/>
          </w:tcPr>
          <w:p w14:paraId="03250599" w14:textId="20FCB0F1" w:rsidR="007E368F" w:rsidRPr="00412C54" w:rsidRDefault="00D224F9" w:rsidP="00CC4418">
            <w:pPr>
              <w:widowControl/>
              <w:jc w:val="center"/>
              <w:rPr>
                <w:rFonts w:ascii="宋体" w:eastAsia="宋体" w:hAnsi="宋体" w:cs="宋体"/>
                <w:kern w:val="0"/>
                <w:sz w:val="24"/>
                <w:szCs w:val="24"/>
              </w:rPr>
            </w:pPr>
            <w:r>
              <w:rPr>
                <w:rFonts w:ascii="宋体" w:eastAsia="宋体" w:hAnsi="宋体" w:cs="宋体" w:hint="eastAsia"/>
                <w:kern w:val="0"/>
                <w:sz w:val="24"/>
                <w:szCs w:val="24"/>
              </w:rPr>
              <w:t>0</w:t>
            </w:r>
          </w:p>
        </w:tc>
        <w:tc>
          <w:tcPr>
            <w:tcW w:w="2976" w:type="dxa"/>
            <w:tcBorders>
              <w:top w:val="nil"/>
              <w:left w:val="nil"/>
              <w:bottom w:val="single" w:sz="4" w:space="0" w:color="auto"/>
              <w:right w:val="single" w:sz="4" w:space="0" w:color="auto"/>
            </w:tcBorders>
            <w:vAlign w:val="center"/>
          </w:tcPr>
          <w:p w14:paraId="3E547521" w14:textId="1090716C" w:rsidR="007E368F" w:rsidRPr="00412C54" w:rsidRDefault="00D224F9" w:rsidP="00CC4418">
            <w:pPr>
              <w:widowControl/>
              <w:jc w:val="center"/>
              <w:rPr>
                <w:rFonts w:ascii="宋体" w:eastAsia="宋体" w:hAnsi="宋体" w:cs="宋体"/>
                <w:kern w:val="0"/>
                <w:sz w:val="24"/>
                <w:szCs w:val="24"/>
              </w:rPr>
            </w:pPr>
            <w:proofErr w:type="gramStart"/>
            <w:r>
              <w:rPr>
                <w:rFonts w:ascii="宋体" w:eastAsia="宋体" w:hAnsi="宋体" w:cs="宋体" w:hint="eastAsia"/>
                <w:kern w:val="0"/>
                <w:sz w:val="24"/>
                <w:szCs w:val="24"/>
              </w:rPr>
              <w:t>利旧</w:t>
            </w:r>
            <w:proofErr w:type="gramEnd"/>
          </w:p>
        </w:tc>
      </w:tr>
      <w:tr w:rsidR="00412C54" w:rsidRPr="00412C54" w14:paraId="4CBAD794" w14:textId="77777777" w:rsidTr="00EE088D">
        <w:trPr>
          <w:trHeight w:val="285"/>
        </w:trPr>
        <w:tc>
          <w:tcPr>
            <w:tcW w:w="733" w:type="dxa"/>
            <w:vMerge/>
            <w:tcBorders>
              <w:left w:val="single" w:sz="4" w:space="0" w:color="auto"/>
              <w:right w:val="single" w:sz="4" w:space="0" w:color="auto"/>
            </w:tcBorders>
            <w:vAlign w:val="center"/>
          </w:tcPr>
          <w:p w14:paraId="2BCF3A2C" w14:textId="77777777" w:rsidR="007E368F" w:rsidRPr="00412C54" w:rsidRDefault="007E368F"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47F77E81" w14:textId="77777777" w:rsidR="007E368F" w:rsidRPr="00412C54" w:rsidRDefault="007E368F" w:rsidP="00CC4418">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7CBCF081"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服务器</w:t>
            </w:r>
          </w:p>
        </w:tc>
        <w:tc>
          <w:tcPr>
            <w:tcW w:w="1134" w:type="dxa"/>
            <w:tcBorders>
              <w:top w:val="nil"/>
              <w:left w:val="nil"/>
              <w:bottom w:val="single" w:sz="4" w:space="0" w:color="auto"/>
              <w:right w:val="single" w:sz="4" w:space="0" w:color="auto"/>
            </w:tcBorders>
            <w:vAlign w:val="center"/>
          </w:tcPr>
          <w:p w14:paraId="7763764D"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2976" w:type="dxa"/>
            <w:tcBorders>
              <w:top w:val="nil"/>
              <w:left w:val="nil"/>
              <w:bottom w:val="single" w:sz="4" w:space="0" w:color="auto"/>
              <w:right w:val="single" w:sz="4" w:space="0" w:color="auto"/>
            </w:tcBorders>
            <w:vAlign w:val="center"/>
          </w:tcPr>
          <w:p w14:paraId="3DBE687A" w14:textId="499F6C2E" w:rsidR="007E368F" w:rsidRPr="00412C54" w:rsidRDefault="007E368F" w:rsidP="00CC4418">
            <w:pPr>
              <w:widowControl/>
              <w:jc w:val="center"/>
              <w:rPr>
                <w:rFonts w:ascii="宋体" w:eastAsia="宋体" w:hAnsi="宋体" w:cs="宋体"/>
                <w:kern w:val="0"/>
                <w:sz w:val="24"/>
                <w:szCs w:val="24"/>
              </w:rPr>
            </w:pPr>
          </w:p>
        </w:tc>
      </w:tr>
      <w:tr w:rsidR="00412C54" w:rsidRPr="00412C54" w14:paraId="1F880FF2" w14:textId="77777777" w:rsidTr="00EE088D">
        <w:trPr>
          <w:trHeight w:val="285"/>
        </w:trPr>
        <w:tc>
          <w:tcPr>
            <w:tcW w:w="733" w:type="dxa"/>
            <w:vMerge/>
            <w:tcBorders>
              <w:left w:val="single" w:sz="4" w:space="0" w:color="auto"/>
              <w:right w:val="single" w:sz="4" w:space="0" w:color="auto"/>
            </w:tcBorders>
            <w:vAlign w:val="center"/>
          </w:tcPr>
          <w:p w14:paraId="36ED18A4" w14:textId="77777777" w:rsidR="007E368F" w:rsidRPr="00412C54" w:rsidRDefault="007E368F"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40D7172E" w14:textId="77777777" w:rsidR="007E368F" w:rsidRPr="00412C54" w:rsidRDefault="007E368F" w:rsidP="00CC4418">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16A1241E"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打印机</w:t>
            </w:r>
          </w:p>
        </w:tc>
        <w:tc>
          <w:tcPr>
            <w:tcW w:w="1134" w:type="dxa"/>
            <w:tcBorders>
              <w:top w:val="nil"/>
              <w:left w:val="nil"/>
              <w:bottom w:val="single" w:sz="4" w:space="0" w:color="auto"/>
              <w:right w:val="single" w:sz="4" w:space="0" w:color="auto"/>
            </w:tcBorders>
            <w:vAlign w:val="center"/>
          </w:tcPr>
          <w:p w14:paraId="3EF355A9" w14:textId="75E4D762" w:rsidR="007E368F" w:rsidRPr="00412C54" w:rsidRDefault="00E76EDB" w:rsidP="00CC4418">
            <w:pPr>
              <w:widowControl/>
              <w:jc w:val="center"/>
              <w:rPr>
                <w:rFonts w:ascii="宋体" w:eastAsia="宋体" w:hAnsi="宋体" w:cs="宋体"/>
                <w:kern w:val="0"/>
                <w:sz w:val="24"/>
                <w:szCs w:val="24"/>
              </w:rPr>
            </w:pPr>
            <w:r w:rsidRPr="00412C54">
              <w:rPr>
                <w:rFonts w:ascii="宋体" w:eastAsia="宋体" w:hAnsi="宋体" w:cs="宋体"/>
                <w:kern w:val="0"/>
                <w:sz w:val="24"/>
                <w:szCs w:val="24"/>
              </w:rPr>
              <w:t>0</w:t>
            </w:r>
          </w:p>
        </w:tc>
        <w:tc>
          <w:tcPr>
            <w:tcW w:w="2976" w:type="dxa"/>
            <w:tcBorders>
              <w:top w:val="nil"/>
              <w:left w:val="nil"/>
              <w:bottom w:val="single" w:sz="4" w:space="0" w:color="auto"/>
              <w:right w:val="single" w:sz="4" w:space="0" w:color="auto"/>
            </w:tcBorders>
            <w:vAlign w:val="center"/>
          </w:tcPr>
          <w:p w14:paraId="182A082B" w14:textId="105BEE37" w:rsidR="007E368F" w:rsidRPr="00412C54" w:rsidRDefault="00D224F9" w:rsidP="00CC4418">
            <w:pPr>
              <w:widowControl/>
              <w:jc w:val="center"/>
              <w:rPr>
                <w:rFonts w:ascii="宋体" w:eastAsia="宋体" w:hAnsi="宋体" w:cs="宋体"/>
                <w:kern w:val="0"/>
                <w:sz w:val="24"/>
                <w:szCs w:val="24"/>
              </w:rPr>
            </w:pPr>
            <w:proofErr w:type="gramStart"/>
            <w:r>
              <w:rPr>
                <w:rFonts w:ascii="宋体" w:eastAsia="宋体" w:hAnsi="宋体" w:cs="宋体" w:hint="eastAsia"/>
                <w:kern w:val="0"/>
                <w:sz w:val="24"/>
                <w:szCs w:val="24"/>
              </w:rPr>
              <w:t>利旧</w:t>
            </w:r>
            <w:proofErr w:type="gramEnd"/>
          </w:p>
        </w:tc>
      </w:tr>
      <w:tr w:rsidR="00412C54" w:rsidRPr="00412C54" w14:paraId="49D2258E" w14:textId="77777777" w:rsidTr="00EE088D">
        <w:trPr>
          <w:trHeight w:val="285"/>
        </w:trPr>
        <w:tc>
          <w:tcPr>
            <w:tcW w:w="733" w:type="dxa"/>
            <w:vMerge/>
            <w:tcBorders>
              <w:left w:val="single" w:sz="4" w:space="0" w:color="auto"/>
              <w:right w:val="single" w:sz="4" w:space="0" w:color="auto"/>
            </w:tcBorders>
            <w:vAlign w:val="center"/>
          </w:tcPr>
          <w:p w14:paraId="41D884D7" w14:textId="77777777" w:rsidR="007E368F" w:rsidRPr="00412C54" w:rsidRDefault="007E368F"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2A6D0259" w14:textId="77777777" w:rsidR="007E368F" w:rsidRPr="00412C54" w:rsidRDefault="007E368F" w:rsidP="00CC4418">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32FFECCB"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交换机</w:t>
            </w:r>
          </w:p>
        </w:tc>
        <w:tc>
          <w:tcPr>
            <w:tcW w:w="1134" w:type="dxa"/>
            <w:tcBorders>
              <w:top w:val="nil"/>
              <w:left w:val="nil"/>
              <w:bottom w:val="single" w:sz="4" w:space="0" w:color="auto"/>
              <w:right w:val="single" w:sz="4" w:space="0" w:color="auto"/>
            </w:tcBorders>
            <w:vAlign w:val="center"/>
          </w:tcPr>
          <w:p w14:paraId="1F2C0722"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2976" w:type="dxa"/>
            <w:tcBorders>
              <w:top w:val="nil"/>
              <w:left w:val="nil"/>
              <w:bottom w:val="single" w:sz="4" w:space="0" w:color="auto"/>
              <w:right w:val="single" w:sz="4" w:space="0" w:color="auto"/>
            </w:tcBorders>
            <w:vAlign w:val="center"/>
          </w:tcPr>
          <w:p w14:paraId="771A5F97" w14:textId="768ECC31" w:rsidR="007E368F" w:rsidRPr="00412C54" w:rsidRDefault="007E368F" w:rsidP="00CC4418">
            <w:pPr>
              <w:widowControl/>
              <w:jc w:val="center"/>
              <w:rPr>
                <w:rFonts w:ascii="宋体" w:eastAsia="宋体" w:hAnsi="宋体" w:cs="宋体"/>
                <w:kern w:val="0"/>
                <w:sz w:val="24"/>
                <w:szCs w:val="24"/>
              </w:rPr>
            </w:pPr>
          </w:p>
        </w:tc>
      </w:tr>
      <w:tr w:rsidR="00412C54" w:rsidRPr="00412C54" w14:paraId="347503B5" w14:textId="77777777" w:rsidTr="00EE088D">
        <w:trPr>
          <w:trHeight w:val="285"/>
        </w:trPr>
        <w:tc>
          <w:tcPr>
            <w:tcW w:w="733" w:type="dxa"/>
            <w:vMerge/>
            <w:tcBorders>
              <w:left w:val="single" w:sz="4" w:space="0" w:color="auto"/>
              <w:right w:val="single" w:sz="4" w:space="0" w:color="auto"/>
            </w:tcBorders>
            <w:vAlign w:val="center"/>
          </w:tcPr>
          <w:p w14:paraId="1DF7A29D" w14:textId="77777777" w:rsidR="007E368F" w:rsidRPr="00412C54" w:rsidRDefault="007E368F"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40261556" w14:textId="77777777" w:rsidR="007E368F" w:rsidRPr="00412C54" w:rsidRDefault="007E368F" w:rsidP="00CC4418">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100D55D8"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历史数据库</w:t>
            </w:r>
          </w:p>
        </w:tc>
        <w:tc>
          <w:tcPr>
            <w:tcW w:w="1134" w:type="dxa"/>
            <w:tcBorders>
              <w:top w:val="nil"/>
              <w:left w:val="nil"/>
              <w:bottom w:val="single" w:sz="4" w:space="0" w:color="auto"/>
              <w:right w:val="single" w:sz="4" w:space="0" w:color="auto"/>
            </w:tcBorders>
            <w:vAlign w:val="center"/>
          </w:tcPr>
          <w:p w14:paraId="6AA2EB86" w14:textId="50324BFB" w:rsidR="007E368F" w:rsidRPr="00412C54" w:rsidRDefault="00675B87" w:rsidP="00CC4418">
            <w:pPr>
              <w:widowControl/>
              <w:jc w:val="center"/>
              <w:rPr>
                <w:rFonts w:ascii="宋体" w:eastAsia="宋体" w:hAnsi="宋体" w:cs="宋体"/>
                <w:kern w:val="0"/>
                <w:sz w:val="24"/>
                <w:szCs w:val="24"/>
              </w:rPr>
            </w:pPr>
            <w:r>
              <w:rPr>
                <w:rFonts w:ascii="宋体" w:eastAsia="宋体" w:hAnsi="宋体" w:cs="宋体" w:hint="eastAsia"/>
                <w:kern w:val="0"/>
                <w:sz w:val="24"/>
                <w:szCs w:val="24"/>
              </w:rPr>
              <w:t>按需</w:t>
            </w:r>
          </w:p>
        </w:tc>
        <w:tc>
          <w:tcPr>
            <w:tcW w:w="2976" w:type="dxa"/>
            <w:tcBorders>
              <w:top w:val="nil"/>
              <w:left w:val="nil"/>
              <w:bottom w:val="single" w:sz="4" w:space="0" w:color="auto"/>
              <w:right w:val="single" w:sz="4" w:space="0" w:color="auto"/>
            </w:tcBorders>
            <w:vAlign w:val="center"/>
          </w:tcPr>
          <w:p w14:paraId="07326C65"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存储时间3年以上</w:t>
            </w:r>
          </w:p>
        </w:tc>
      </w:tr>
      <w:tr w:rsidR="00412C54" w:rsidRPr="00412C54" w14:paraId="53B6E0B5" w14:textId="77777777" w:rsidTr="00EE088D">
        <w:trPr>
          <w:trHeight w:val="285"/>
        </w:trPr>
        <w:tc>
          <w:tcPr>
            <w:tcW w:w="733" w:type="dxa"/>
            <w:vMerge/>
            <w:tcBorders>
              <w:left w:val="single" w:sz="4" w:space="0" w:color="auto"/>
              <w:right w:val="single" w:sz="4" w:space="0" w:color="auto"/>
            </w:tcBorders>
            <w:vAlign w:val="center"/>
          </w:tcPr>
          <w:p w14:paraId="081C0642" w14:textId="77777777" w:rsidR="007E368F" w:rsidRPr="00412C54" w:rsidRDefault="007E368F"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3628BABD" w14:textId="77777777" w:rsidR="007E368F" w:rsidRPr="00412C54" w:rsidRDefault="007E368F" w:rsidP="00CC4418">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5390B74E"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操作工位</w:t>
            </w:r>
          </w:p>
        </w:tc>
        <w:tc>
          <w:tcPr>
            <w:tcW w:w="1134" w:type="dxa"/>
            <w:tcBorders>
              <w:top w:val="nil"/>
              <w:left w:val="nil"/>
              <w:bottom w:val="single" w:sz="4" w:space="0" w:color="auto"/>
              <w:right w:val="single" w:sz="4" w:space="0" w:color="auto"/>
            </w:tcBorders>
            <w:vAlign w:val="center"/>
          </w:tcPr>
          <w:p w14:paraId="71D51296" w14:textId="005CAB26" w:rsidR="007E368F" w:rsidRPr="00412C54" w:rsidRDefault="00E76EDB" w:rsidP="00CC4418">
            <w:pPr>
              <w:widowControl/>
              <w:jc w:val="center"/>
              <w:rPr>
                <w:rFonts w:ascii="宋体" w:eastAsia="宋体" w:hAnsi="宋体" w:cs="宋体"/>
                <w:kern w:val="0"/>
                <w:sz w:val="24"/>
                <w:szCs w:val="24"/>
              </w:rPr>
            </w:pPr>
            <w:r w:rsidRPr="00412C54">
              <w:rPr>
                <w:rFonts w:ascii="宋体" w:eastAsia="宋体" w:hAnsi="宋体" w:cs="宋体"/>
                <w:kern w:val="0"/>
                <w:sz w:val="24"/>
                <w:szCs w:val="24"/>
              </w:rPr>
              <w:t>0</w:t>
            </w:r>
          </w:p>
        </w:tc>
        <w:tc>
          <w:tcPr>
            <w:tcW w:w="2976" w:type="dxa"/>
            <w:tcBorders>
              <w:top w:val="nil"/>
              <w:left w:val="nil"/>
              <w:bottom w:val="single" w:sz="4" w:space="0" w:color="auto"/>
              <w:right w:val="single" w:sz="4" w:space="0" w:color="auto"/>
            </w:tcBorders>
            <w:vAlign w:val="center"/>
          </w:tcPr>
          <w:p w14:paraId="1636E9E0" w14:textId="77777777" w:rsidR="007E368F" w:rsidRPr="00412C54" w:rsidRDefault="007E368F" w:rsidP="00CC4418">
            <w:pPr>
              <w:widowControl/>
              <w:jc w:val="center"/>
              <w:rPr>
                <w:rFonts w:ascii="宋体" w:eastAsia="宋体" w:hAnsi="宋体" w:cs="宋体"/>
                <w:kern w:val="0"/>
                <w:sz w:val="24"/>
                <w:szCs w:val="24"/>
              </w:rPr>
            </w:pPr>
            <w:proofErr w:type="gramStart"/>
            <w:r w:rsidRPr="00412C54">
              <w:rPr>
                <w:rFonts w:ascii="宋体" w:eastAsia="宋体" w:hAnsi="宋体" w:cs="宋体" w:hint="eastAsia"/>
                <w:kern w:val="0"/>
                <w:sz w:val="24"/>
                <w:szCs w:val="24"/>
              </w:rPr>
              <w:t>双工位</w:t>
            </w:r>
            <w:proofErr w:type="gramEnd"/>
          </w:p>
        </w:tc>
      </w:tr>
      <w:tr w:rsidR="00412C54" w:rsidRPr="00412C54" w14:paraId="77B5AE66" w14:textId="77777777" w:rsidTr="00EE088D">
        <w:trPr>
          <w:trHeight w:val="285"/>
        </w:trPr>
        <w:tc>
          <w:tcPr>
            <w:tcW w:w="733" w:type="dxa"/>
            <w:vMerge/>
            <w:tcBorders>
              <w:left w:val="single" w:sz="4" w:space="0" w:color="auto"/>
              <w:bottom w:val="single" w:sz="4" w:space="0" w:color="000000"/>
              <w:right w:val="single" w:sz="4" w:space="0" w:color="auto"/>
            </w:tcBorders>
            <w:vAlign w:val="center"/>
          </w:tcPr>
          <w:p w14:paraId="3BA34822" w14:textId="77777777" w:rsidR="007E368F" w:rsidRPr="00412C54" w:rsidRDefault="007E368F"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bottom w:val="single" w:sz="4" w:space="0" w:color="000000"/>
              <w:right w:val="single" w:sz="4" w:space="0" w:color="auto"/>
            </w:tcBorders>
            <w:vAlign w:val="center"/>
          </w:tcPr>
          <w:p w14:paraId="02130A3C" w14:textId="77777777" w:rsidR="007E368F" w:rsidRPr="00412C54" w:rsidRDefault="007E368F" w:rsidP="00CC4418">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2F7C5705" w14:textId="77777777" w:rsidR="007E368F" w:rsidRPr="00412C54" w:rsidRDefault="007E368F" w:rsidP="00CC441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G</w:t>
            </w:r>
            <w:r w:rsidRPr="00412C54">
              <w:rPr>
                <w:rFonts w:ascii="宋体" w:eastAsia="宋体" w:hAnsi="宋体" w:cs="宋体"/>
                <w:kern w:val="0"/>
                <w:sz w:val="24"/>
                <w:szCs w:val="24"/>
              </w:rPr>
              <w:t>PS</w:t>
            </w:r>
            <w:r w:rsidRPr="00412C54">
              <w:rPr>
                <w:rFonts w:ascii="宋体" w:eastAsia="宋体" w:hAnsi="宋体" w:cs="宋体" w:hint="eastAsia"/>
                <w:kern w:val="0"/>
                <w:sz w:val="24"/>
                <w:szCs w:val="24"/>
              </w:rPr>
              <w:t>对时系统</w:t>
            </w:r>
          </w:p>
        </w:tc>
        <w:tc>
          <w:tcPr>
            <w:tcW w:w="1134" w:type="dxa"/>
            <w:tcBorders>
              <w:top w:val="nil"/>
              <w:left w:val="nil"/>
              <w:bottom w:val="single" w:sz="4" w:space="0" w:color="auto"/>
              <w:right w:val="single" w:sz="4" w:space="0" w:color="auto"/>
            </w:tcBorders>
            <w:vAlign w:val="center"/>
          </w:tcPr>
          <w:p w14:paraId="50232FA3" w14:textId="43223902" w:rsidR="007E368F" w:rsidRPr="00412C54" w:rsidRDefault="004A5603" w:rsidP="00CC4418">
            <w:pPr>
              <w:widowControl/>
              <w:jc w:val="center"/>
              <w:rPr>
                <w:rFonts w:ascii="宋体" w:eastAsia="宋体" w:hAnsi="宋体" w:cs="宋体"/>
                <w:kern w:val="0"/>
                <w:sz w:val="24"/>
                <w:szCs w:val="24"/>
              </w:rPr>
            </w:pPr>
            <w:r>
              <w:rPr>
                <w:rFonts w:ascii="宋体" w:eastAsia="宋体" w:hAnsi="宋体" w:cs="宋体" w:hint="eastAsia"/>
                <w:kern w:val="0"/>
                <w:sz w:val="24"/>
                <w:szCs w:val="24"/>
              </w:rPr>
              <w:t>0</w:t>
            </w:r>
          </w:p>
        </w:tc>
        <w:tc>
          <w:tcPr>
            <w:tcW w:w="2976" w:type="dxa"/>
            <w:tcBorders>
              <w:top w:val="nil"/>
              <w:left w:val="nil"/>
              <w:bottom w:val="single" w:sz="4" w:space="0" w:color="auto"/>
              <w:right w:val="single" w:sz="4" w:space="0" w:color="auto"/>
            </w:tcBorders>
            <w:vAlign w:val="center"/>
          </w:tcPr>
          <w:p w14:paraId="70E7625E" w14:textId="12F1CF35" w:rsidR="007E368F" w:rsidRPr="00412C54" w:rsidRDefault="004A5603" w:rsidP="00CC4418">
            <w:pPr>
              <w:widowControl/>
              <w:jc w:val="center"/>
              <w:rPr>
                <w:rFonts w:ascii="宋体" w:eastAsia="宋体" w:hAnsi="宋体" w:cs="宋体"/>
                <w:kern w:val="0"/>
                <w:sz w:val="24"/>
                <w:szCs w:val="24"/>
              </w:rPr>
            </w:pPr>
            <w:proofErr w:type="gramStart"/>
            <w:r>
              <w:rPr>
                <w:rFonts w:ascii="宋体" w:eastAsia="宋体" w:hAnsi="宋体" w:cs="宋体" w:hint="eastAsia"/>
                <w:kern w:val="0"/>
                <w:sz w:val="24"/>
                <w:szCs w:val="24"/>
              </w:rPr>
              <w:t>利旧</w:t>
            </w:r>
            <w:proofErr w:type="gramEnd"/>
          </w:p>
        </w:tc>
      </w:tr>
      <w:tr w:rsidR="00412C54" w:rsidRPr="00412C54" w14:paraId="2187F74C" w14:textId="77777777" w:rsidTr="00EE088D">
        <w:trPr>
          <w:trHeight w:val="285"/>
        </w:trPr>
        <w:tc>
          <w:tcPr>
            <w:tcW w:w="733" w:type="dxa"/>
            <w:vMerge w:val="restart"/>
            <w:tcBorders>
              <w:top w:val="nil"/>
              <w:left w:val="single" w:sz="4" w:space="0" w:color="auto"/>
              <w:right w:val="single" w:sz="4" w:space="0" w:color="auto"/>
            </w:tcBorders>
            <w:vAlign w:val="center"/>
          </w:tcPr>
          <w:p w14:paraId="0FF081CF" w14:textId="20408928" w:rsidR="008F07BA" w:rsidRPr="00412C54" w:rsidRDefault="008F07BA" w:rsidP="008F07BA">
            <w:pPr>
              <w:pStyle w:val="af9"/>
              <w:widowControl/>
              <w:numPr>
                <w:ilvl w:val="0"/>
                <w:numId w:val="10"/>
              </w:numPr>
              <w:ind w:firstLineChars="0"/>
              <w:jc w:val="center"/>
              <w:rPr>
                <w:rFonts w:ascii="宋体" w:eastAsia="宋体" w:hAnsi="宋体" w:cs="宋体"/>
                <w:kern w:val="0"/>
                <w:sz w:val="24"/>
                <w:szCs w:val="24"/>
              </w:rPr>
            </w:pPr>
          </w:p>
        </w:tc>
        <w:tc>
          <w:tcPr>
            <w:tcW w:w="1267" w:type="dxa"/>
            <w:vMerge w:val="restart"/>
            <w:tcBorders>
              <w:top w:val="nil"/>
              <w:left w:val="single" w:sz="4" w:space="0" w:color="auto"/>
              <w:right w:val="single" w:sz="4" w:space="0" w:color="auto"/>
            </w:tcBorders>
            <w:vAlign w:val="center"/>
          </w:tcPr>
          <w:p w14:paraId="18B09454" w14:textId="0FDA9CAF" w:rsidR="008F07BA" w:rsidRPr="00412C54" w:rsidRDefault="00E171F8" w:rsidP="008F07BA">
            <w:pPr>
              <w:widowControl/>
              <w:jc w:val="center"/>
              <w:rPr>
                <w:rFonts w:ascii="宋体" w:eastAsia="宋体" w:hAnsi="宋体" w:cs="宋体"/>
                <w:kern w:val="0"/>
                <w:sz w:val="24"/>
                <w:szCs w:val="24"/>
              </w:rPr>
            </w:pPr>
            <w:r>
              <w:rPr>
                <w:rFonts w:ascii="宋体" w:eastAsia="宋体" w:hAnsi="宋体" w:cs="宋体" w:hint="eastAsia"/>
                <w:kern w:val="0"/>
                <w:sz w:val="24"/>
                <w:szCs w:val="24"/>
              </w:rPr>
              <w:t>A3变</w:t>
            </w:r>
            <w:r w:rsidR="00E76EDB" w:rsidRPr="00412C54">
              <w:rPr>
                <w:rFonts w:ascii="宋体" w:eastAsia="宋体" w:hAnsi="宋体" w:cs="宋体" w:hint="eastAsia"/>
                <w:kern w:val="0"/>
                <w:sz w:val="24"/>
                <w:szCs w:val="24"/>
              </w:rPr>
              <w:t>配电所</w:t>
            </w:r>
          </w:p>
        </w:tc>
        <w:tc>
          <w:tcPr>
            <w:tcW w:w="2390" w:type="dxa"/>
            <w:tcBorders>
              <w:top w:val="nil"/>
              <w:left w:val="nil"/>
              <w:bottom w:val="single" w:sz="4" w:space="0" w:color="auto"/>
              <w:right w:val="single" w:sz="4" w:space="0" w:color="auto"/>
            </w:tcBorders>
            <w:vAlign w:val="center"/>
          </w:tcPr>
          <w:p w14:paraId="493721D9" w14:textId="4A1A1E9E" w:rsidR="008F07BA" w:rsidRPr="00412C54" w:rsidRDefault="00EF0277"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高低压</w:t>
            </w:r>
            <w:r w:rsidR="008F07BA" w:rsidRPr="00412C54">
              <w:rPr>
                <w:rFonts w:ascii="宋体" w:eastAsia="宋体" w:hAnsi="宋体" w:cs="宋体" w:hint="eastAsia"/>
                <w:kern w:val="0"/>
                <w:sz w:val="24"/>
                <w:szCs w:val="24"/>
              </w:rPr>
              <w:t>通讯柜</w:t>
            </w:r>
          </w:p>
        </w:tc>
        <w:tc>
          <w:tcPr>
            <w:tcW w:w="1134" w:type="dxa"/>
            <w:tcBorders>
              <w:top w:val="nil"/>
              <w:left w:val="nil"/>
              <w:bottom w:val="single" w:sz="4" w:space="0" w:color="auto"/>
              <w:right w:val="single" w:sz="4" w:space="0" w:color="auto"/>
            </w:tcBorders>
            <w:vAlign w:val="center"/>
          </w:tcPr>
          <w:p w14:paraId="631A58AC" w14:textId="6A76DBE0" w:rsidR="008F07BA" w:rsidRPr="00412C54" w:rsidRDefault="00E76EDB"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2976" w:type="dxa"/>
            <w:tcBorders>
              <w:top w:val="nil"/>
              <w:left w:val="nil"/>
              <w:bottom w:val="single" w:sz="4" w:space="0" w:color="auto"/>
              <w:right w:val="single" w:sz="4" w:space="0" w:color="auto"/>
            </w:tcBorders>
            <w:vAlign w:val="center"/>
          </w:tcPr>
          <w:p w14:paraId="04C8AC55" w14:textId="77777777" w:rsidR="008F07BA" w:rsidRPr="00412C54" w:rsidRDefault="008F07BA" w:rsidP="008F07BA">
            <w:pPr>
              <w:widowControl/>
              <w:jc w:val="center"/>
              <w:rPr>
                <w:rFonts w:ascii="宋体" w:eastAsia="宋体" w:hAnsi="宋体" w:cs="宋体"/>
                <w:kern w:val="0"/>
                <w:sz w:val="24"/>
                <w:szCs w:val="24"/>
                <w:highlight w:val="yellow"/>
              </w:rPr>
            </w:pPr>
          </w:p>
        </w:tc>
      </w:tr>
      <w:tr w:rsidR="00412C54" w:rsidRPr="00412C54" w14:paraId="668BF3E2" w14:textId="77777777" w:rsidTr="00EE088D">
        <w:trPr>
          <w:trHeight w:val="285"/>
        </w:trPr>
        <w:tc>
          <w:tcPr>
            <w:tcW w:w="733" w:type="dxa"/>
            <w:vMerge/>
            <w:tcBorders>
              <w:left w:val="single" w:sz="4" w:space="0" w:color="auto"/>
              <w:right w:val="single" w:sz="4" w:space="0" w:color="auto"/>
            </w:tcBorders>
            <w:vAlign w:val="center"/>
          </w:tcPr>
          <w:p w14:paraId="7826DDD9" w14:textId="77777777" w:rsidR="008F07BA" w:rsidRPr="00412C54" w:rsidRDefault="008F07BA"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0619B35D" w14:textId="77777777" w:rsidR="008F07BA" w:rsidRPr="00412C54" w:rsidRDefault="008F07BA" w:rsidP="008F07BA">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2302AF0F" w14:textId="74C0E543" w:rsidR="008F07BA" w:rsidRPr="00412C54" w:rsidRDefault="008F07BA"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通讯管理机</w:t>
            </w:r>
          </w:p>
        </w:tc>
        <w:tc>
          <w:tcPr>
            <w:tcW w:w="1134" w:type="dxa"/>
            <w:tcBorders>
              <w:top w:val="nil"/>
              <w:left w:val="nil"/>
              <w:bottom w:val="single" w:sz="4" w:space="0" w:color="auto"/>
              <w:right w:val="single" w:sz="4" w:space="0" w:color="auto"/>
            </w:tcBorders>
            <w:vAlign w:val="center"/>
          </w:tcPr>
          <w:p w14:paraId="390295BC" w14:textId="4DBA92A8" w:rsidR="008F07BA" w:rsidRPr="00412C54" w:rsidRDefault="008F07BA"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2976" w:type="dxa"/>
            <w:tcBorders>
              <w:top w:val="nil"/>
              <w:left w:val="nil"/>
              <w:bottom w:val="single" w:sz="4" w:space="0" w:color="auto"/>
              <w:right w:val="single" w:sz="4" w:space="0" w:color="auto"/>
            </w:tcBorders>
            <w:vAlign w:val="center"/>
          </w:tcPr>
          <w:p w14:paraId="33372B7C" w14:textId="5F3C5FB2" w:rsidR="008F07BA" w:rsidRPr="00412C54" w:rsidRDefault="008F07BA" w:rsidP="008F07BA">
            <w:pPr>
              <w:widowControl/>
              <w:jc w:val="center"/>
              <w:rPr>
                <w:rFonts w:ascii="宋体" w:eastAsia="宋体" w:hAnsi="宋体" w:cs="宋体"/>
                <w:kern w:val="0"/>
                <w:sz w:val="24"/>
                <w:szCs w:val="24"/>
              </w:rPr>
            </w:pPr>
          </w:p>
        </w:tc>
      </w:tr>
      <w:tr w:rsidR="00412C54" w:rsidRPr="00412C54" w14:paraId="40975DD1" w14:textId="77777777" w:rsidTr="00EE088D">
        <w:trPr>
          <w:trHeight w:val="285"/>
        </w:trPr>
        <w:tc>
          <w:tcPr>
            <w:tcW w:w="733" w:type="dxa"/>
            <w:vMerge/>
            <w:tcBorders>
              <w:left w:val="single" w:sz="4" w:space="0" w:color="auto"/>
              <w:right w:val="single" w:sz="4" w:space="0" w:color="auto"/>
            </w:tcBorders>
            <w:vAlign w:val="center"/>
          </w:tcPr>
          <w:p w14:paraId="22181C04" w14:textId="77777777" w:rsidR="008F07BA" w:rsidRPr="00412C54" w:rsidRDefault="008F07BA"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11F7830C" w14:textId="77777777" w:rsidR="008F07BA" w:rsidRPr="00412C54" w:rsidRDefault="008F07BA" w:rsidP="008F07BA">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5F6B22AC" w14:textId="5048AB43" w:rsidR="008F07BA" w:rsidRPr="00412C54" w:rsidRDefault="008F07BA"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网络交换机</w:t>
            </w:r>
          </w:p>
        </w:tc>
        <w:tc>
          <w:tcPr>
            <w:tcW w:w="1134" w:type="dxa"/>
            <w:tcBorders>
              <w:top w:val="nil"/>
              <w:left w:val="nil"/>
              <w:bottom w:val="single" w:sz="4" w:space="0" w:color="auto"/>
              <w:right w:val="single" w:sz="4" w:space="0" w:color="auto"/>
            </w:tcBorders>
            <w:vAlign w:val="center"/>
          </w:tcPr>
          <w:p w14:paraId="2C1E0CFB" w14:textId="1B6D3A30" w:rsidR="008F07BA" w:rsidRPr="00412C54" w:rsidRDefault="008F07BA"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2976" w:type="dxa"/>
            <w:tcBorders>
              <w:top w:val="nil"/>
              <w:left w:val="nil"/>
              <w:bottom w:val="single" w:sz="4" w:space="0" w:color="auto"/>
              <w:right w:val="single" w:sz="4" w:space="0" w:color="auto"/>
            </w:tcBorders>
            <w:vAlign w:val="center"/>
          </w:tcPr>
          <w:p w14:paraId="17E4D3A0" w14:textId="2A301F16" w:rsidR="008F07BA" w:rsidRPr="00412C54" w:rsidRDefault="008F07BA" w:rsidP="008F07BA">
            <w:pPr>
              <w:widowControl/>
              <w:jc w:val="center"/>
              <w:rPr>
                <w:rFonts w:ascii="宋体" w:eastAsia="宋体" w:hAnsi="宋体" w:cs="宋体"/>
                <w:kern w:val="0"/>
                <w:sz w:val="24"/>
                <w:szCs w:val="24"/>
              </w:rPr>
            </w:pPr>
          </w:p>
        </w:tc>
      </w:tr>
      <w:tr w:rsidR="00412C54" w:rsidRPr="00412C54" w14:paraId="102B32C5" w14:textId="77777777" w:rsidTr="00EE088D">
        <w:trPr>
          <w:trHeight w:val="285"/>
        </w:trPr>
        <w:tc>
          <w:tcPr>
            <w:tcW w:w="733" w:type="dxa"/>
            <w:vMerge/>
            <w:tcBorders>
              <w:left w:val="single" w:sz="4" w:space="0" w:color="auto"/>
              <w:right w:val="single" w:sz="4" w:space="0" w:color="auto"/>
            </w:tcBorders>
            <w:vAlign w:val="center"/>
          </w:tcPr>
          <w:p w14:paraId="60FDB994" w14:textId="77777777" w:rsidR="008F07BA" w:rsidRPr="00412C54" w:rsidRDefault="008F07BA"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00C5526A" w14:textId="77777777" w:rsidR="008F07BA" w:rsidRPr="00412C54" w:rsidRDefault="008F07BA" w:rsidP="008F07BA">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2CF75259" w14:textId="5B6B376C" w:rsidR="008F07BA" w:rsidRPr="00412C54" w:rsidRDefault="008F07BA"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数据采集器</w:t>
            </w:r>
          </w:p>
        </w:tc>
        <w:tc>
          <w:tcPr>
            <w:tcW w:w="1134" w:type="dxa"/>
            <w:tcBorders>
              <w:top w:val="nil"/>
              <w:left w:val="nil"/>
              <w:bottom w:val="single" w:sz="4" w:space="0" w:color="auto"/>
              <w:right w:val="single" w:sz="4" w:space="0" w:color="auto"/>
            </w:tcBorders>
            <w:vAlign w:val="center"/>
          </w:tcPr>
          <w:p w14:paraId="271EEFC2" w14:textId="3FDFCEDA" w:rsidR="008F07BA" w:rsidRPr="00412C54" w:rsidRDefault="008F07BA" w:rsidP="008F07BA">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2976" w:type="dxa"/>
            <w:tcBorders>
              <w:top w:val="nil"/>
              <w:left w:val="nil"/>
              <w:bottom w:val="single" w:sz="4" w:space="0" w:color="auto"/>
              <w:right w:val="single" w:sz="4" w:space="0" w:color="auto"/>
            </w:tcBorders>
            <w:vAlign w:val="center"/>
          </w:tcPr>
          <w:p w14:paraId="68E0B922" w14:textId="77777777" w:rsidR="008F07BA" w:rsidRPr="00412C54" w:rsidRDefault="008F07BA" w:rsidP="008F07BA">
            <w:pPr>
              <w:widowControl/>
              <w:jc w:val="center"/>
              <w:rPr>
                <w:rFonts w:ascii="宋体" w:eastAsia="宋体" w:hAnsi="宋体" w:cs="宋体"/>
                <w:kern w:val="0"/>
                <w:sz w:val="24"/>
                <w:szCs w:val="24"/>
              </w:rPr>
            </w:pPr>
          </w:p>
        </w:tc>
      </w:tr>
      <w:tr w:rsidR="00412C54" w:rsidRPr="00412C54" w14:paraId="5C2C624F" w14:textId="77777777" w:rsidTr="00EE088D">
        <w:trPr>
          <w:trHeight w:val="285"/>
        </w:trPr>
        <w:tc>
          <w:tcPr>
            <w:tcW w:w="733" w:type="dxa"/>
            <w:vMerge/>
            <w:tcBorders>
              <w:left w:val="single" w:sz="4" w:space="0" w:color="auto"/>
              <w:right w:val="single" w:sz="4" w:space="0" w:color="auto"/>
            </w:tcBorders>
            <w:vAlign w:val="center"/>
          </w:tcPr>
          <w:p w14:paraId="64477074" w14:textId="77777777" w:rsidR="008F07BA" w:rsidRPr="00412C54" w:rsidRDefault="008F07BA" w:rsidP="008F07BA">
            <w:pPr>
              <w:pStyle w:val="af9"/>
              <w:widowControl/>
              <w:numPr>
                <w:ilvl w:val="0"/>
                <w:numId w:val="10"/>
              </w:numPr>
              <w:ind w:firstLineChars="0"/>
              <w:rPr>
                <w:rFonts w:ascii="宋体" w:eastAsia="宋体" w:hAnsi="宋体" w:cs="宋体"/>
                <w:kern w:val="0"/>
                <w:sz w:val="24"/>
                <w:szCs w:val="24"/>
              </w:rPr>
            </w:pPr>
          </w:p>
        </w:tc>
        <w:tc>
          <w:tcPr>
            <w:tcW w:w="1267" w:type="dxa"/>
            <w:vMerge/>
            <w:tcBorders>
              <w:left w:val="single" w:sz="4" w:space="0" w:color="auto"/>
              <w:right w:val="single" w:sz="4" w:space="0" w:color="auto"/>
            </w:tcBorders>
            <w:vAlign w:val="center"/>
          </w:tcPr>
          <w:p w14:paraId="23B1F785" w14:textId="77777777" w:rsidR="008F07BA" w:rsidRPr="00412C54" w:rsidRDefault="008F07BA" w:rsidP="008F07BA">
            <w:pPr>
              <w:widowControl/>
              <w:rPr>
                <w:rFonts w:ascii="宋体" w:eastAsia="宋体" w:hAnsi="宋体" w:cs="宋体"/>
                <w:kern w:val="0"/>
                <w:sz w:val="24"/>
                <w:szCs w:val="24"/>
              </w:rPr>
            </w:pPr>
          </w:p>
        </w:tc>
        <w:tc>
          <w:tcPr>
            <w:tcW w:w="2390" w:type="dxa"/>
            <w:tcBorders>
              <w:top w:val="nil"/>
              <w:left w:val="nil"/>
              <w:bottom w:val="single" w:sz="4" w:space="0" w:color="auto"/>
              <w:right w:val="single" w:sz="4" w:space="0" w:color="auto"/>
            </w:tcBorders>
            <w:vAlign w:val="center"/>
          </w:tcPr>
          <w:p w14:paraId="7D7179F0" w14:textId="7AF7709F" w:rsidR="008F07BA" w:rsidRPr="00412C54" w:rsidRDefault="008F07BA" w:rsidP="00E171F8">
            <w:pPr>
              <w:widowControl/>
              <w:jc w:val="center"/>
              <w:rPr>
                <w:rFonts w:ascii="宋体" w:eastAsia="宋体" w:hAnsi="宋体" w:cs="宋体"/>
                <w:kern w:val="0"/>
                <w:sz w:val="24"/>
                <w:szCs w:val="24"/>
              </w:rPr>
            </w:pPr>
          </w:p>
        </w:tc>
        <w:tc>
          <w:tcPr>
            <w:tcW w:w="1134" w:type="dxa"/>
            <w:tcBorders>
              <w:top w:val="nil"/>
              <w:left w:val="nil"/>
              <w:bottom w:val="single" w:sz="4" w:space="0" w:color="auto"/>
              <w:right w:val="single" w:sz="4" w:space="0" w:color="auto"/>
            </w:tcBorders>
            <w:vAlign w:val="center"/>
          </w:tcPr>
          <w:p w14:paraId="055FD71D" w14:textId="6656C945" w:rsidR="008F07BA" w:rsidRPr="00412C54" w:rsidRDefault="008F07BA" w:rsidP="008F07BA">
            <w:pPr>
              <w:widowControl/>
              <w:jc w:val="center"/>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48CC2ECE" w14:textId="12A1DAE2" w:rsidR="008F07BA" w:rsidRPr="00412C54" w:rsidRDefault="008F07BA" w:rsidP="008F07BA">
            <w:pPr>
              <w:widowControl/>
              <w:jc w:val="center"/>
              <w:rPr>
                <w:rFonts w:ascii="宋体" w:eastAsia="宋体" w:hAnsi="宋体" w:cs="宋体"/>
                <w:kern w:val="0"/>
                <w:sz w:val="24"/>
                <w:szCs w:val="24"/>
              </w:rPr>
            </w:pPr>
          </w:p>
        </w:tc>
      </w:tr>
    </w:tbl>
    <w:p w14:paraId="59837F93" w14:textId="54493095" w:rsidR="008F07BA" w:rsidRPr="00412C54" w:rsidRDefault="009A6CDB" w:rsidP="00EF0277">
      <w:pPr>
        <w:pStyle w:val="af7"/>
        <w:spacing w:beforeLines="100" w:before="312"/>
        <w:ind w:firstLineChars="0" w:firstLine="0"/>
      </w:pPr>
      <w:bookmarkStart w:id="49" w:name="_Toc140585500"/>
      <w:r w:rsidRPr="00412C54">
        <w:rPr>
          <w:rFonts w:hint="eastAsia"/>
        </w:rPr>
        <w:t>说明：</w:t>
      </w:r>
      <w:r w:rsidRPr="00412C54">
        <w:t>1</w:t>
      </w:r>
      <w:r w:rsidRPr="00412C54">
        <w:rPr>
          <w:rFonts w:hint="eastAsia"/>
        </w:rPr>
        <w:t>、厂房布置通讯柜，用于采集各厂房和动力站监测监视信号；</w:t>
      </w:r>
    </w:p>
    <w:p w14:paraId="3E3052D5" w14:textId="38126356" w:rsidR="009A6CDB" w:rsidRPr="00412C54" w:rsidRDefault="009A6CDB" w:rsidP="00EF0277">
      <w:pPr>
        <w:pStyle w:val="af7"/>
        <w:ind w:firstLineChars="300" w:firstLine="720"/>
      </w:pPr>
      <w:r w:rsidRPr="00412C54">
        <w:rPr>
          <w:rFonts w:hint="eastAsia"/>
        </w:rPr>
        <w:t>2</w:t>
      </w:r>
      <w:r w:rsidRPr="00412C54">
        <w:rPr>
          <w:rFonts w:hint="eastAsia"/>
        </w:rPr>
        <w:t>、所有监测监控信号需引至</w:t>
      </w:r>
      <w:r w:rsidR="00AE7CAB" w:rsidRPr="00412C54">
        <w:rPr>
          <w:rFonts w:hint="eastAsia"/>
        </w:rPr>
        <w:t>厂务</w:t>
      </w:r>
      <w:r w:rsidRPr="00412C54">
        <w:rPr>
          <w:rFonts w:hint="eastAsia"/>
        </w:rPr>
        <w:t>值班室</w:t>
      </w:r>
      <w:r w:rsidR="00C63EC7" w:rsidRPr="00412C54">
        <w:rPr>
          <w:rFonts w:hint="eastAsia"/>
        </w:rPr>
        <w:t>（待定）</w:t>
      </w:r>
      <w:r w:rsidRPr="00412C54">
        <w:rPr>
          <w:rFonts w:hint="eastAsia"/>
        </w:rPr>
        <w:t>监控主机；</w:t>
      </w:r>
    </w:p>
    <w:p w14:paraId="1CB80C49" w14:textId="3479B3EF" w:rsidR="009A6CDB" w:rsidRPr="00412C54" w:rsidRDefault="009A6CDB" w:rsidP="00EF0277">
      <w:pPr>
        <w:pStyle w:val="af7"/>
        <w:ind w:firstLineChars="300" w:firstLine="720"/>
      </w:pPr>
      <w:r w:rsidRPr="00412C54">
        <w:rPr>
          <w:rFonts w:hint="eastAsia"/>
        </w:rPr>
        <w:t>3</w:t>
      </w:r>
      <w:r w:rsidRPr="00412C54">
        <w:rPr>
          <w:rFonts w:hint="eastAsia"/>
        </w:rPr>
        <w:t>、</w:t>
      </w:r>
      <w:r w:rsidR="007136AC" w:rsidRPr="00412C54">
        <w:rPr>
          <w:rFonts w:hint="eastAsia"/>
        </w:rPr>
        <w:t>高压、低压系统要求链路上独立；</w:t>
      </w:r>
    </w:p>
    <w:p w14:paraId="29F8C710" w14:textId="71051BB0" w:rsidR="007136AC" w:rsidRPr="00412C54" w:rsidRDefault="007136AC" w:rsidP="00EF0277">
      <w:pPr>
        <w:pStyle w:val="af7"/>
        <w:ind w:firstLineChars="300" w:firstLine="720"/>
      </w:pPr>
      <w:r w:rsidRPr="00412C54">
        <w:rPr>
          <w:rFonts w:hint="eastAsia"/>
        </w:rPr>
        <w:t>4</w:t>
      </w:r>
      <w:r w:rsidRPr="00412C54">
        <w:rPr>
          <w:rFonts w:hint="eastAsia"/>
        </w:rPr>
        <w:t>、以上配置为初步统计，需投标厂家根据图纸和要求进行深化设计和配置。</w:t>
      </w:r>
    </w:p>
    <w:p w14:paraId="049E80B1" w14:textId="6CAAA561" w:rsidR="006B5C0C" w:rsidRPr="00412C54" w:rsidRDefault="006B5C0C" w:rsidP="006B5C0C">
      <w:pPr>
        <w:pStyle w:val="a7"/>
        <w:ind w:left="210"/>
      </w:pPr>
      <w:bookmarkStart w:id="50" w:name="_Toc225976371"/>
      <w:r w:rsidRPr="00412C54">
        <w:rPr>
          <w:rFonts w:hint="eastAsia"/>
        </w:rPr>
        <w:t>5</w:t>
      </w:r>
      <w:r w:rsidRPr="00412C54">
        <w:t>.2</w:t>
      </w:r>
      <w:r w:rsidR="00CF4BD2" w:rsidRPr="00412C54">
        <w:t xml:space="preserve"> </w:t>
      </w:r>
      <w:r w:rsidRPr="00412C54">
        <w:t>工程范围</w:t>
      </w:r>
      <w:bookmarkEnd w:id="49"/>
      <w:bookmarkEnd w:id="50"/>
    </w:p>
    <w:p w14:paraId="40ED0CFD" w14:textId="65978321" w:rsidR="007E368F" w:rsidRPr="00412C54" w:rsidRDefault="006B5C0C" w:rsidP="006B5C0C">
      <w:pPr>
        <w:pStyle w:val="af7"/>
      </w:pPr>
      <w:r w:rsidRPr="00412C54">
        <w:rPr>
          <w:rFonts w:hint="eastAsia"/>
        </w:rPr>
        <w:t>5</w:t>
      </w:r>
      <w:r w:rsidRPr="00412C54">
        <w:t>.2.1</w:t>
      </w:r>
      <w:r w:rsidR="007E368F" w:rsidRPr="00412C54">
        <w:rPr>
          <w:rFonts w:hint="eastAsia"/>
        </w:rPr>
        <w:t>电力监控后台系统及相关所有配套设备，</w:t>
      </w:r>
      <w:r w:rsidR="004D6147" w:rsidRPr="00412C54">
        <w:rPr>
          <w:rFonts w:hint="eastAsia"/>
        </w:rPr>
        <w:t>投标方</w:t>
      </w:r>
      <w:r w:rsidR="007E368F" w:rsidRPr="00412C54">
        <w:rPr>
          <w:rFonts w:hint="eastAsia"/>
        </w:rPr>
        <w:t>需根据本技术协议进行全面齐全配置，通讯</w:t>
      </w:r>
      <w:proofErr w:type="gramStart"/>
      <w:r w:rsidR="007E368F" w:rsidRPr="00412C54">
        <w:rPr>
          <w:rFonts w:hint="eastAsia"/>
        </w:rPr>
        <w:t>柜数量</w:t>
      </w:r>
      <w:proofErr w:type="gramEnd"/>
      <w:r w:rsidR="007E368F" w:rsidRPr="00412C54">
        <w:rPr>
          <w:rFonts w:hint="eastAsia"/>
        </w:rPr>
        <w:t>可按其监控设备的多少进行调整。不限于</w:t>
      </w:r>
      <w:r w:rsidRPr="00412C54">
        <w:rPr>
          <w:rFonts w:hint="eastAsia"/>
        </w:rPr>
        <w:t>电力监控设备统计表</w:t>
      </w:r>
      <w:r w:rsidR="007E368F" w:rsidRPr="00412C54">
        <w:rPr>
          <w:rFonts w:hint="eastAsia"/>
        </w:rPr>
        <w:t>，以保证技术协议条款为最终要求。</w:t>
      </w:r>
    </w:p>
    <w:p w14:paraId="6AD10B57" w14:textId="2EAAE4A4" w:rsidR="006B5C0C" w:rsidRPr="00412C54" w:rsidRDefault="006B5C0C" w:rsidP="006B5C0C">
      <w:pPr>
        <w:pStyle w:val="af7"/>
      </w:pPr>
      <w:r w:rsidRPr="00412C54">
        <w:t>5.2.2</w:t>
      </w:r>
      <w:r w:rsidR="007E368F" w:rsidRPr="00412C54">
        <w:rPr>
          <w:rFonts w:hint="eastAsia"/>
        </w:rPr>
        <w:t>电力监控通讯机柜</w:t>
      </w:r>
      <w:r w:rsidRPr="00412C54">
        <w:rPr>
          <w:rFonts w:hint="eastAsia"/>
        </w:rPr>
        <w:t>自带</w:t>
      </w:r>
      <w:r w:rsidR="0040624A" w:rsidRPr="00412C54">
        <w:rPr>
          <w:rFonts w:hint="eastAsia"/>
        </w:rPr>
        <w:t>U</w:t>
      </w:r>
      <w:r w:rsidR="0040624A" w:rsidRPr="00412C54">
        <w:t>PS</w:t>
      </w:r>
      <w:r w:rsidRPr="00412C54">
        <w:rPr>
          <w:rFonts w:hint="eastAsia"/>
        </w:rPr>
        <w:t>。</w:t>
      </w:r>
    </w:p>
    <w:p w14:paraId="6118140F" w14:textId="3FD76EBD" w:rsidR="007E368F" w:rsidRPr="00412C54" w:rsidRDefault="006B5C0C" w:rsidP="006B5C0C">
      <w:pPr>
        <w:pStyle w:val="af7"/>
      </w:pPr>
      <w:r w:rsidRPr="00412C54">
        <w:rPr>
          <w:rFonts w:hint="eastAsia"/>
        </w:rPr>
        <w:t>5</w:t>
      </w:r>
      <w:r w:rsidRPr="00412C54">
        <w:t>.2.3</w:t>
      </w:r>
      <w:r w:rsidR="007E368F" w:rsidRPr="00412C54">
        <w:rPr>
          <w:rFonts w:hint="eastAsia"/>
        </w:rPr>
        <w:t>电力监控通讯机柜电源线缆由</w:t>
      </w:r>
      <w:r w:rsidR="00FE79B7" w:rsidRPr="00412C54">
        <w:rPr>
          <w:rFonts w:hint="eastAsia"/>
        </w:rPr>
        <w:t>施工方</w:t>
      </w:r>
      <w:r w:rsidR="007E368F" w:rsidRPr="00412C54">
        <w:rPr>
          <w:rFonts w:hint="eastAsia"/>
        </w:rPr>
        <w:t>提供并完成接线</w:t>
      </w:r>
      <w:r w:rsidRPr="00412C54">
        <w:rPr>
          <w:rFonts w:hint="eastAsia"/>
        </w:rPr>
        <w:t>.</w:t>
      </w:r>
    </w:p>
    <w:p w14:paraId="3F51CDA4" w14:textId="29D1B096" w:rsidR="006B5C0C" w:rsidRPr="00412C54" w:rsidRDefault="006B5C0C" w:rsidP="006B5C0C">
      <w:pPr>
        <w:pStyle w:val="af7"/>
      </w:pPr>
      <w:r w:rsidRPr="00412C54">
        <w:rPr>
          <w:rFonts w:hint="eastAsia"/>
        </w:rPr>
        <w:t>5</w:t>
      </w:r>
      <w:r w:rsidRPr="00412C54">
        <w:t>.2.4</w:t>
      </w:r>
      <w:r w:rsidR="007E368F" w:rsidRPr="00412C54">
        <w:rPr>
          <w:rFonts w:hint="eastAsia"/>
        </w:rPr>
        <w:t>设备至通讯柜及监控系统布线所需线材由</w:t>
      </w:r>
      <w:r w:rsidR="00FE79B7" w:rsidRPr="00412C54">
        <w:rPr>
          <w:rFonts w:hint="eastAsia"/>
        </w:rPr>
        <w:t>施工</w:t>
      </w:r>
      <w:r w:rsidR="004C6C22" w:rsidRPr="00412C54">
        <w:rPr>
          <w:rFonts w:hint="eastAsia"/>
        </w:rPr>
        <w:t>方</w:t>
      </w:r>
      <w:r w:rsidR="00D268DE" w:rsidRPr="00412C54">
        <w:rPr>
          <w:rFonts w:hint="eastAsia"/>
        </w:rPr>
        <w:t>提供并敷设</w:t>
      </w:r>
      <w:r w:rsidR="007E368F" w:rsidRPr="00412C54">
        <w:rPr>
          <w:rFonts w:hint="eastAsia"/>
        </w:rPr>
        <w:t>完成，</w:t>
      </w:r>
      <w:proofErr w:type="gramStart"/>
      <w:r w:rsidR="007E368F" w:rsidRPr="00412C54">
        <w:rPr>
          <w:rFonts w:hint="eastAsia"/>
        </w:rPr>
        <w:t>跳</w:t>
      </w:r>
      <w:r w:rsidR="00180E88" w:rsidRPr="00412C54">
        <w:rPr>
          <w:rFonts w:hint="eastAsia"/>
        </w:rPr>
        <w:t>柜内接线</w:t>
      </w:r>
      <w:proofErr w:type="gramEnd"/>
      <w:r w:rsidR="00180E88" w:rsidRPr="00412C54">
        <w:rPr>
          <w:rFonts w:hint="eastAsia"/>
        </w:rPr>
        <w:lastRenderedPageBreak/>
        <w:t>及跳</w:t>
      </w:r>
      <w:r w:rsidR="007E368F" w:rsidRPr="00412C54">
        <w:rPr>
          <w:rFonts w:hint="eastAsia"/>
        </w:rPr>
        <w:t>线由</w:t>
      </w:r>
      <w:r w:rsidR="004D6147" w:rsidRPr="00412C54">
        <w:rPr>
          <w:rFonts w:hint="eastAsia"/>
        </w:rPr>
        <w:t>投标方</w:t>
      </w:r>
      <w:r w:rsidR="007E368F" w:rsidRPr="00412C54">
        <w:rPr>
          <w:rFonts w:hint="eastAsia"/>
        </w:rPr>
        <w:t>提供。</w:t>
      </w:r>
    </w:p>
    <w:p w14:paraId="33E50612" w14:textId="5C52F875" w:rsidR="007E368F" w:rsidRPr="00412C54" w:rsidRDefault="006B5C0C" w:rsidP="006B5C0C">
      <w:pPr>
        <w:pStyle w:val="af7"/>
      </w:pPr>
      <w:r w:rsidRPr="00412C54">
        <w:rPr>
          <w:rFonts w:hint="eastAsia"/>
        </w:rPr>
        <w:t>5</w:t>
      </w:r>
      <w:r w:rsidRPr="00412C54">
        <w:t>.2.5</w:t>
      </w:r>
      <w:r w:rsidR="004D6147" w:rsidRPr="00412C54">
        <w:t>投标方</w:t>
      </w:r>
      <w:r w:rsidR="002E7D79" w:rsidRPr="00412C54">
        <w:t>派专人现场指导接线并</w:t>
      </w:r>
      <w:r w:rsidR="00FE79B7" w:rsidRPr="00412C54">
        <w:rPr>
          <w:rFonts w:hint="eastAsia"/>
        </w:rPr>
        <w:t>完成系统</w:t>
      </w:r>
      <w:r w:rsidR="002E7D79" w:rsidRPr="00412C54">
        <w:t>调试。</w:t>
      </w:r>
    </w:p>
    <w:p w14:paraId="2935FB6B" w14:textId="3BFA0E2C" w:rsidR="006B5C0C" w:rsidRPr="00412C54" w:rsidRDefault="006B5C0C" w:rsidP="006B5C0C">
      <w:pPr>
        <w:pStyle w:val="af7"/>
      </w:pPr>
      <w:r w:rsidRPr="00412C54">
        <w:rPr>
          <w:rFonts w:hint="eastAsia"/>
        </w:rPr>
        <w:t>5</w:t>
      </w:r>
      <w:r w:rsidRPr="00412C54">
        <w:t>.2.6</w:t>
      </w:r>
      <w:r w:rsidR="004D6147" w:rsidRPr="00412C54">
        <w:rPr>
          <w:rFonts w:hint="eastAsia"/>
        </w:rPr>
        <w:t>投标方</w:t>
      </w:r>
      <w:r w:rsidRPr="00412C54">
        <w:t>需提供监控</w:t>
      </w:r>
      <w:proofErr w:type="gramStart"/>
      <w:r w:rsidRPr="00412C54">
        <w:t>室内</w:t>
      </w:r>
      <w:r w:rsidRPr="00412C54">
        <w:rPr>
          <w:rFonts w:hint="eastAsia"/>
        </w:rPr>
        <w:t>综自</w:t>
      </w:r>
      <w:proofErr w:type="gramEnd"/>
      <w:r w:rsidRPr="00412C54">
        <w:rPr>
          <w:rFonts w:hint="eastAsia"/>
        </w:rPr>
        <w:t>后台主机</w:t>
      </w:r>
      <w:r w:rsidRPr="00412C54">
        <w:t>、显示屏所需要的写字台和椅子</w:t>
      </w:r>
      <w:r w:rsidRPr="00412C54">
        <w:rPr>
          <w:rFonts w:hint="eastAsia"/>
        </w:rPr>
        <w:t>,</w:t>
      </w:r>
      <w:r w:rsidRPr="00412C54">
        <w:rPr>
          <w:rFonts w:ascii="宋体" w:hAnsi="宋体" w:hint="eastAsia"/>
        </w:rPr>
        <w:t>桌椅采购尺寸需与使用方沟通确认后进行供货</w:t>
      </w:r>
      <w:r w:rsidRPr="00412C54">
        <w:rPr>
          <w:rFonts w:hint="eastAsia"/>
        </w:rPr>
        <w:t>。</w:t>
      </w:r>
    </w:p>
    <w:p w14:paraId="16F87F85" w14:textId="1844884E" w:rsidR="008A561B" w:rsidRPr="00412C54" w:rsidRDefault="008A561B" w:rsidP="00CC4418">
      <w:pPr>
        <w:pStyle w:val="a7"/>
        <w:ind w:left="210"/>
      </w:pPr>
      <w:bookmarkStart w:id="51" w:name="_Toc140585501"/>
      <w:bookmarkStart w:id="52" w:name="_Toc225976372"/>
      <w:r w:rsidRPr="00412C54">
        <w:t>5.</w:t>
      </w:r>
      <w:r w:rsidR="006B5C0C" w:rsidRPr="00412C54">
        <w:t>3</w:t>
      </w:r>
      <w:r w:rsidR="00CF4BD2" w:rsidRPr="00412C54">
        <w:t xml:space="preserve"> </w:t>
      </w:r>
      <w:r w:rsidR="00CC4418" w:rsidRPr="00412C54">
        <w:rPr>
          <w:rFonts w:hint="eastAsia"/>
        </w:rPr>
        <w:t>电力监控点位</w:t>
      </w:r>
      <w:bookmarkEnd w:id="51"/>
      <w:bookmarkEnd w:id="52"/>
    </w:p>
    <w:p w14:paraId="182DC6DF" w14:textId="3F8B290F" w:rsidR="006367A6" w:rsidRPr="00412C54" w:rsidRDefault="006367A6" w:rsidP="006367A6">
      <w:pPr>
        <w:pStyle w:val="af7"/>
        <w:jc w:val="center"/>
      </w:pPr>
      <w:r w:rsidRPr="00412C54">
        <w:rPr>
          <w:rFonts w:hint="eastAsia"/>
        </w:rPr>
        <w:t>表</w:t>
      </w:r>
      <w:r w:rsidRPr="00412C54">
        <w:rPr>
          <w:rFonts w:hint="eastAsia"/>
        </w:rPr>
        <w:t>5</w:t>
      </w:r>
      <w:r w:rsidRPr="00412C54">
        <w:t xml:space="preserve">.1 </w:t>
      </w:r>
      <w:r w:rsidRPr="00412C54">
        <w:rPr>
          <w:rFonts w:hint="eastAsia"/>
        </w:rPr>
        <w:t>电力监控监测点位表</w:t>
      </w:r>
    </w:p>
    <w:tbl>
      <w:tblPr>
        <w:tblW w:w="8540" w:type="dxa"/>
        <w:tblInd w:w="113" w:type="dxa"/>
        <w:tblLayout w:type="fixed"/>
        <w:tblLook w:val="0000" w:firstRow="0" w:lastRow="0" w:firstColumn="0" w:lastColumn="0" w:noHBand="0" w:noVBand="0"/>
      </w:tblPr>
      <w:tblGrid>
        <w:gridCol w:w="591"/>
        <w:gridCol w:w="992"/>
        <w:gridCol w:w="993"/>
        <w:gridCol w:w="2976"/>
        <w:gridCol w:w="1276"/>
        <w:gridCol w:w="1712"/>
      </w:tblGrid>
      <w:tr w:rsidR="00412C54" w:rsidRPr="00412C54" w14:paraId="71C45086" w14:textId="77777777" w:rsidTr="003F0477">
        <w:trPr>
          <w:trHeight w:val="285"/>
        </w:trPr>
        <w:tc>
          <w:tcPr>
            <w:tcW w:w="591" w:type="dxa"/>
            <w:tcBorders>
              <w:top w:val="single" w:sz="4" w:space="0" w:color="auto"/>
              <w:left w:val="single" w:sz="4" w:space="0" w:color="auto"/>
              <w:bottom w:val="single" w:sz="4" w:space="0" w:color="auto"/>
              <w:right w:val="single" w:sz="4" w:space="0" w:color="auto"/>
            </w:tcBorders>
            <w:noWrap/>
            <w:vAlign w:val="center"/>
          </w:tcPr>
          <w:p w14:paraId="5BB3B26A" w14:textId="77777777" w:rsidR="00CC4418" w:rsidRPr="00412C54" w:rsidRDefault="00CC4418"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序号</w:t>
            </w:r>
          </w:p>
        </w:tc>
        <w:tc>
          <w:tcPr>
            <w:tcW w:w="992" w:type="dxa"/>
            <w:tcBorders>
              <w:top w:val="single" w:sz="4" w:space="0" w:color="auto"/>
              <w:left w:val="nil"/>
              <w:bottom w:val="single" w:sz="4" w:space="0" w:color="auto"/>
              <w:right w:val="single" w:sz="4" w:space="0" w:color="auto"/>
            </w:tcBorders>
            <w:noWrap/>
            <w:vAlign w:val="center"/>
          </w:tcPr>
          <w:p w14:paraId="17D07F13" w14:textId="77777777" w:rsidR="00CC4418" w:rsidRPr="00412C54" w:rsidRDefault="00CC4418" w:rsidP="00C54DB0">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单元</w:t>
            </w:r>
          </w:p>
        </w:tc>
        <w:tc>
          <w:tcPr>
            <w:tcW w:w="993" w:type="dxa"/>
            <w:tcBorders>
              <w:top w:val="single" w:sz="4" w:space="0" w:color="auto"/>
              <w:left w:val="nil"/>
              <w:bottom w:val="single" w:sz="4" w:space="0" w:color="auto"/>
              <w:right w:val="single" w:sz="4" w:space="0" w:color="auto"/>
            </w:tcBorders>
            <w:noWrap/>
            <w:vAlign w:val="center"/>
          </w:tcPr>
          <w:p w14:paraId="34A7CB54" w14:textId="77777777" w:rsidR="00CC4418" w:rsidRPr="00412C54" w:rsidRDefault="00CC4418"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系统</w:t>
            </w:r>
          </w:p>
        </w:tc>
        <w:tc>
          <w:tcPr>
            <w:tcW w:w="2976" w:type="dxa"/>
            <w:tcBorders>
              <w:top w:val="single" w:sz="4" w:space="0" w:color="auto"/>
              <w:left w:val="nil"/>
              <w:bottom w:val="single" w:sz="4" w:space="0" w:color="auto"/>
              <w:right w:val="single" w:sz="4" w:space="0" w:color="auto"/>
            </w:tcBorders>
            <w:noWrap/>
            <w:vAlign w:val="center"/>
          </w:tcPr>
          <w:p w14:paraId="24301DAC" w14:textId="77777777" w:rsidR="00CC4418" w:rsidRPr="00412C54" w:rsidRDefault="00CC4418"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设备</w:t>
            </w:r>
          </w:p>
        </w:tc>
        <w:tc>
          <w:tcPr>
            <w:tcW w:w="1276" w:type="dxa"/>
            <w:tcBorders>
              <w:top w:val="single" w:sz="4" w:space="0" w:color="auto"/>
              <w:left w:val="nil"/>
              <w:bottom w:val="single" w:sz="4" w:space="0" w:color="auto"/>
              <w:right w:val="single" w:sz="4" w:space="0" w:color="auto"/>
            </w:tcBorders>
            <w:noWrap/>
            <w:vAlign w:val="center"/>
          </w:tcPr>
          <w:p w14:paraId="64EF2640" w14:textId="77777777" w:rsidR="00CC4418" w:rsidRPr="00412C54" w:rsidRDefault="00CC4418"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点位</w:t>
            </w:r>
          </w:p>
        </w:tc>
        <w:tc>
          <w:tcPr>
            <w:tcW w:w="1712" w:type="dxa"/>
            <w:tcBorders>
              <w:top w:val="single" w:sz="4" w:space="0" w:color="auto"/>
              <w:left w:val="nil"/>
              <w:bottom w:val="single" w:sz="4" w:space="0" w:color="auto"/>
              <w:right w:val="single" w:sz="4" w:space="0" w:color="auto"/>
            </w:tcBorders>
            <w:vAlign w:val="center"/>
          </w:tcPr>
          <w:p w14:paraId="459B4C20" w14:textId="77777777" w:rsidR="00CC4418" w:rsidRPr="00412C54" w:rsidRDefault="00CC4418" w:rsidP="00CC4418">
            <w:pPr>
              <w:widowControl/>
              <w:jc w:val="center"/>
              <w:rPr>
                <w:rFonts w:ascii="宋体" w:eastAsia="宋体" w:hAnsi="宋体" w:cs="宋体"/>
                <w:b/>
                <w:kern w:val="0"/>
                <w:sz w:val="24"/>
                <w:szCs w:val="24"/>
              </w:rPr>
            </w:pPr>
            <w:r w:rsidRPr="00412C54">
              <w:rPr>
                <w:rFonts w:ascii="宋体" w:eastAsia="宋体" w:hAnsi="宋体" w:cs="宋体" w:hint="eastAsia"/>
                <w:b/>
                <w:kern w:val="0"/>
                <w:sz w:val="24"/>
                <w:szCs w:val="24"/>
              </w:rPr>
              <w:t>备注</w:t>
            </w:r>
          </w:p>
        </w:tc>
      </w:tr>
      <w:tr w:rsidR="00412C54" w:rsidRPr="00412C54" w14:paraId="0DDE2A7C" w14:textId="77777777" w:rsidTr="001B0B0E">
        <w:trPr>
          <w:trHeight w:val="274"/>
        </w:trPr>
        <w:tc>
          <w:tcPr>
            <w:tcW w:w="591" w:type="dxa"/>
            <w:vMerge w:val="restart"/>
            <w:tcBorders>
              <w:top w:val="nil"/>
              <w:left w:val="single" w:sz="4" w:space="0" w:color="auto"/>
              <w:right w:val="single" w:sz="4" w:space="0" w:color="auto"/>
            </w:tcBorders>
            <w:vAlign w:val="center"/>
          </w:tcPr>
          <w:p w14:paraId="5239C2F5" w14:textId="0434E547"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kern w:val="0"/>
                <w:sz w:val="24"/>
                <w:szCs w:val="24"/>
              </w:rPr>
              <w:t>1</w:t>
            </w:r>
          </w:p>
        </w:tc>
        <w:tc>
          <w:tcPr>
            <w:tcW w:w="992" w:type="dxa"/>
            <w:vMerge w:val="restart"/>
            <w:tcBorders>
              <w:top w:val="nil"/>
              <w:left w:val="single" w:sz="4" w:space="0" w:color="auto"/>
              <w:right w:val="single" w:sz="4" w:space="0" w:color="auto"/>
            </w:tcBorders>
            <w:vAlign w:val="center"/>
          </w:tcPr>
          <w:p w14:paraId="0CF90E71" w14:textId="6FAB70C9" w:rsidR="00D54BFA" w:rsidRPr="00412C54" w:rsidRDefault="00E171F8" w:rsidP="003F0477">
            <w:pPr>
              <w:widowControl/>
              <w:jc w:val="center"/>
              <w:rPr>
                <w:rFonts w:ascii="宋体" w:eastAsia="宋体" w:hAnsi="宋体" w:cs="宋体"/>
                <w:kern w:val="0"/>
                <w:sz w:val="24"/>
                <w:szCs w:val="24"/>
              </w:rPr>
            </w:pPr>
            <w:r>
              <w:rPr>
                <w:rFonts w:ascii="宋体" w:eastAsia="宋体" w:hAnsi="宋体" w:cs="宋体" w:hint="eastAsia"/>
                <w:kern w:val="0"/>
                <w:sz w:val="24"/>
                <w:szCs w:val="24"/>
              </w:rPr>
              <w:t>动力站</w:t>
            </w:r>
          </w:p>
        </w:tc>
        <w:tc>
          <w:tcPr>
            <w:tcW w:w="993" w:type="dxa"/>
            <w:vMerge w:val="restart"/>
            <w:tcBorders>
              <w:top w:val="single" w:sz="4" w:space="0" w:color="auto"/>
              <w:left w:val="single" w:sz="4" w:space="0" w:color="auto"/>
              <w:right w:val="single" w:sz="4" w:space="0" w:color="auto"/>
            </w:tcBorders>
            <w:vAlign w:val="center"/>
          </w:tcPr>
          <w:p w14:paraId="49ABCBEF" w14:textId="72F77B9D" w:rsidR="00D54BFA" w:rsidRPr="00412C54" w:rsidRDefault="00E171F8" w:rsidP="003F0477">
            <w:pPr>
              <w:widowControl/>
              <w:jc w:val="center"/>
              <w:rPr>
                <w:rFonts w:ascii="宋体" w:eastAsia="宋体" w:hAnsi="宋体" w:cs="宋体"/>
                <w:kern w:val="0"/>
                <w:sz w:val="24"/>
                <w:szCs w:val="24"/>
              </w:rPr>
            </w:pPr>
            <w:r>
              <w:rPr>
                <w:rFonts w:ascii="宋体" w:eastAsia="宋体" w:hAnsi="宋体" w:cs="宋体" w:hint="eastAsia"/>
                <w:kern w:val="0"/>
                <w:sz w:val="24"/>
                <w:szCs w:val="24"/>
              </w:rPr>
              <w:t>新增1</w:t>
            </w:r>
            <w:r>
              <w:rPr>
                <w:rFonts w:ascii="宋体" w:eastAsia="宋体" w:hAnsi="宋体" w:cs="宋体"/>
                <w:kern w:val="0"/>
                <w:sz w:val="24"/>
                <w:szCs w:val="24"/>
              </w:rPr>
              <w:t>0</w:t>
            </w:r>
            <w:r>
              <w:rPr>
                <w:rFonts w:ascii="宋体" w:eastAsia="宋体" w:hAnsi="宋体" w:cs="宋体" w:hint="eastAsia"/>
                <w:kern w:val="0"/>
                <w:sz w:val="24"/>
                <w:szCs w:val="24"/>
              </w:rPr>
              <w:t>kV空压机控制柜</w:t>
            </w:r>
          </w:p>
        </w:tc>
        <w:tc>
          <w:tcPr>
            <w:tcW w:w="2976" w:type="dxa"/>
            <w:tcBorders>
              <w:top w:val="nil"/>
              <w:left w:val="nil"/>
              <w:bottom w:val="single" w:sz="4" w:space="0" w:color="auto"/>
              <w:right w:val="single" w:sz="4" w:space="0" w:color="auto"/>
            </w:tcBorders>
            <w:vAlign w:val="center"/>
          </w:tcPr>
          <w:p w14:paraId="5EBB6338" w14:textId="486E3CC5"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kern w:val="0"/>
                <w:sz w:val="24"/>
                <w:szCs w:val="24"/>
              </w:rPr>
              <w:t>10</w:t>
            </w:r>
            <w:r w:rsidRPr="00412C54">
              <w:rPr>
                <w:rFonts w:ascii="宋体" w:eastAsia="宋体" w:hAnsi="宋体" w:cs="宋体" w:hint="eastAsia"/>
                <w:kern w:val="0"/>
                <w:sz w:val="24"/>
                <w:szCs w:val="24"/>
              </w:rPr>
              <w:t>kV高压进馈线柜</w:t>
            </w:r>
          </w:p>
        </w:tc>
        <w:tc>
          <w:tcPr>
            <w:tcW w:w="1276" w:type="dxa"/>
            <w:tcBorders>
              <w:top w:val="single" w:sz="4" w:space="0" w:color="auto"/>
              <w:left w:val="nil"/>
              <w:bottom w:val="single" w:sz="4" w:space="0" w:color="auto"/>
              <w:right w:val="single" w:sz="4" w:space="0" w:color="auto"/>
            </w:tcBorders>
            <w:noWrap/>
          </w:tcPr>
          <w:p w14:paraId="55DA3B8D" w14:textId="2AF22A1B"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tcPr>
          <w:p w14:paraId="302B72C1" w14:textId="0300BBA2" w:rsidR="00D54BFA" w:rsidRPr="00412C54" w:rsidRDefault="00D54BFA" w:rsidP="003F0477">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412C54" w:rsidRPr="00412C54" w14:paraId="73C6EEE8" w14:textId="77777777" w:rsidTr="001B0B0E">
        <w:trPr>
          <w:trHeight w:val="236"/>
        </w:trPr>
        <w:tc>
          <w:tcPr>
            <w:tcW w:w="591" w:type="dxa"/>
            <w:vMerge/>
            <w:tcBorders>
              <w:left w:val="single" w:sz="4" w:space="0" w:color="auto"/>
              <w:right w:val="single" w:sz="4" w:space="0" w:color="auto"/>
            </w:tcBorders>
            <w:vAlign w:val="center"/>
          </w:tcPr>
          <w:p w14:paraId="7CADA57D" w14:textId="77777777" w:rsidR="00D54BFA" w:rsidRPr="00412C54" w:rsidRDefault="00D54BFA" w:rsidP="003F0477">
            <w:pPr>
              <w:widowControl/>
              <w:jc w:val="center"/>
              <w:rPr>
                <w:rFonts w:ascii="宋体" w:eastAsia="宋体" w:hAnsi="宋体" w:cs="宋体"/>
                <w:kern w:val="0"/>
                <w:sz w:val="24"/>
                <w:szCs w:val="24"/>
              </w:rPr>
            </w:pPr>
          </w:p>
        </w:tc>
        <w:tc>
          <w:tcPr>
            <w:tcW w:w="992" w:type="dxa"/>
            <w:vMerge/>
            <w:tcBorders>
              <w:left w:val="single" w:sz="4" w:space="0" w:color="auto"/>
              <w:right w:val="single" w:sz="4" w:space="0" w:color="auto"/>
            </w:tcBorders>
            <w:vAlign w:val="center"/>
          </w:tcPr>
          <w:p w14:paraId="2CB2A259" w14:textId="77777777" w:rsidR="00D54BFA" w:rsidRPr="00412C54" w:rsidRDefault="00D54BFA" w:rsidP="003F0477">
            <w:pPr>
              <w:widowControl/>
              <w:jc w:val="center"/>
              <w:rPr>
                <w:rFonts w:ascii="宋体" w:eastAsia="宋体" w:hAnsi="宋体" w:cs="宋体"/>
                <w:kern w:val="0"/>
                <w:sz w:val="24"/>
                <w:szCs w:val="24"/>
              </w:rPr>
            </w:pPr>
          </w:p>
        </w:tc>
        <w:tc>
          <w:tcPr>
            <w:tcW w:w="993" w:type="dxa"/>
            <w:vMerge/>
            <w:tcBorders>
              <w:left w:val="single" w:sz="4" w:space="0" w:color="auto"/>
              <w:right w:val="single" w:sz="4" w:space="0" w:color="auto"/>
            </w:tcBorders>
            <w:vAlign w:val="center"/>
          </w:tcPr>
          <w:p w14:paraId="5C0B0693" w14:textId="77777777" w:rsidR="00D54BFA" w:rsidRPr="00412C54" w:rsidRDefault="00D54BFA" w:rsidP="003F0477">
            <w:pPr>
              <w:widowControl/>
              <w:jc w:val="center"/>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2E0811DE" w14:textId="46F89786"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kern w:val="0"/>
                <w:sz w:val="24"/>
                <w:szCs w:val="24"/>
              </w:rPr>
              <w:t>10</w:t>
            </w:r>
            <w:r w:rsidRPr="00412C54">
              <w:rPr>
                <w:rFonts w:ascii="宋体" w:eastAsia="宋体" w:hAnsi="宋体" w:cs="宋体" w:hint="eastAsia"/>
                <w:kern w:val="0"/>
                <w:sz w:val="24"/>
                <w:szCs w:val="24"/>
              </w:rPr>
              <w:t>kV</w:t>
            </w:r>
            <w:r w:rsidRPr="00412C54">
              <w:rPr>
                <w:rFonts w:ascii="宋体" w:eastAsia="宋体" w:hAnsi="宋体" w:cs="宋体"/>
                <w:kern w:val="0"/>
                <w:sz w:val="24"/>
                <w:szCs w:val="24"/>
              </w:rPr>
              <w:t xml:space="preserve"> </w:t>
            </w:r>
            <w:r w:rsidRPr="00412C54">
              <w:rPr>
                <w:rFonts w:ascii="宋体" w:eastAsia="宋体" w:hAnsi="宋体" w:cs="宋体" w:hint="eastAsia"/>
                <w:kern w:val="0"/>
                <w:sz w:val="24"/>
                <w:szCs w:val="24"/>
              </w:rPr>
              <w:t>PT柜</w:t>
            </w:r>
          </w:p>
        </w:tc>
        <w:tc>
          <w:tcPr>
            <w:tcW w:w="1276" w:type="dxa"/>
            <w:tcBorders>
              <w:top w:val="single" w:sz="4" w:space="0" w:color="auto"/>
              <w:left w:val="nil"/>
              <w:bottom w:val="single" w:sz="4" w:space="0" w:color="auto"/>
              <w:right w:val="single" w:sz="4" w:space="0" w:color="auto"/>
            </w:tcBorders>
            <w:noWrap/>
          </w:tcPr>
          <w:p w14:paraId="06A22AAC" w14:textId="52538684"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tcPr>
          <w:p w14:paraId="164BC4BB" w14:textId="4E2AED39" w:rsidR="00D54BFA" w:rsidRPr="00412C54" w:rsidRDefault="00D54BFA" w:rsidP="003F0477">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412C54" w:rsidRPr="00412C54" w14:paraId="72043896" w14:textId="77777777" w:rsidTr="001B0B0E">
        <w:trPr>
          <w:trHeight w:val="198"/>
        </w:trPr>
        <w:tc>
          <w:tcPr>
            <w:tcW w:w="591" w:type="dxa"/>
            <w:vMerge/>
            <w:tcBorders>
              <w:left w:val="single" w:sz="4" w:space="0" w:color="auto"/>
              <w:right w:val="single" w:sz="4" w:space="0" w:color="auto"/>
            </w:tcBorders>
            <w:vAlign w:val="center"/>
          </w:tcPr>
          <w:p w14:paraId="30504FF5" w14:textId="77777777" w:rsidR="00D54BFA" w:rsidRPr="00412C54" w:rsidRDefault="00D54BFA" w:rsidP="003F0477">
            <w:pPr>
              <w:widowControl/>
              <w:jc w:val="center"/>
              <w:rPr>
                <w:rFonts w:ascii="宋体" w:eastAsia="宋体" w:hAnsi="宋体" w:cs="宋体"/>
                <w:kern w:val="0"/>
                <w:sz w:val="24"/>
                <w:szCs w:val="24"/>
              </w:rPr>
            </w:pPr>
          </w:p>
        </w:tc>
        <w:tc>
          <w:tcPr>
            <w:tcW w:w="992" w:type="dxa"/>
            <w:vMerge/>
            <w:tcBorders>
              <w:left w:val="single" w:sz="4" w:space="0" w:color="auto"/>
              <w:right w:val="single" w:sz="4" w:space="0" w:color="auto"/>
            </w:tcBorders>
            <w:vAlign w:val="center"/>
          </w:tcPr>
          <w:p w14:paraId="141828A6" w14:textId="77777777" w:rsidR="00D54BFA" w:rsidRPr="00412C54" w:rsidRDefault="00D54BFA" w:rsidP="003F0477">
            <w:pPr>
              <w:widowControl/>
              <w:jc w:val="center"/>
              <w:rPr>
                <w:rFonts w:ascii="宋体" w:eastAsia="宋体" w:hAnsi="宋体" w:cs="宋体"/>
                <w:kern w:val="0"/>
                <w:sz w:val="24"/>
                <w:szCs w:val="24"/>
              </w:rPr>
            </w:pPr>
          </w:p>
        </w:tc>
        <w:tc>
          <w:tcPr>
            <w:tcW w:w="993" w:type="dxa"/>
            <w:vMerge/>
            <w:tcBorders>
              <w:left w:val="single" w:sz="4" w:space="0" w:color="auto"/>
              <w:right w:val="single" w:sz="4" w:space="0" w:color="auto"/>
            </w:tcBorders>
            <w:vAlign w:val="center"/>
          </w:tcPr>
          <w:p w14:paraId="7DDC1615" w14:textId="77777777" w:rsidR="00D54BFA" w:rsidRPr="00412C54" w:rsidRDefault="00D54BFA" w:rsidP="003F0477">
            <w:pPr>
              <w:widowControl/>
              <w:jc w:val="center"/>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7F482327" w14:textId="440BF9DE"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kern w:val="0"/>
                <w:sz w:val="24"/>
                <w:szCs w:val="24"/>
              </w:rPr>
              <w:t>10KV</w:t>
            </w:r>
            <w:r w:rsidRPr="00412C54">
              <w:rPr>
                <w:rFonts w:ascii="宋体" w:eastAsia="宋体" w:hAnsi="宋体" w:cs="宋体" w:hint="eastAsia"/>
                <w:kern w:val="0"/>
                <w:sz w:val="24"/>
                <w:szCs w:val="24"/>
              </w:rPr>
              <w:t>高压</w:t>
            </w:r>
            <w:proofErr w:type="gramStart"/>
            <w:r w:rsidRPr="00412C54">
              <w:rPr>
                <w:rFonts w:ascii="宋体" w:eastAsia="宋体" w:hAnsi="宋体" w:cs="宋体" w:hint="eastAsia"/>
                <w:kern w:val="0"/>
                <w:sz w:val="24"/>
                <w:szCs w:val="24"/>
              </w:rPr>
              <w:t>综保仪</w:t>
            </w:r>
            <w:proofErr w:type="gramEnd"/>
          </w:p>
        </w:tc>
        <w:tc>
          <w:tcPr>
            <w:tcW w:w="1276" w:type="dxa"/>
            <w:tcBorders>
              <w:top w:val="single" w:sz="4" w:space="0" w:color="auto"/>
              <w:left w:val="nil"/>
              <w:bottom w:val="single" w:sz="4" w:space="0" w:color="auto"/>
              <w:right w:val="single" w:sz="4" w:space="0" w:color="auto"/>
            </w:tcBorders>
            <w:noWrap/>
          </w:tcPr>
          <w:p w14:paraId="0D79955E" w14:textId="6A2B14BA"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tcPr>
          <w:p w14:paraId="0C63F6EA" w14:textId="5FDB8677" w:rsidR="00D54BFA" w:rsidRPr="00412C54" w:rsidRDefault="00D54BFA" w:rsidP="003F0477">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412C54" w:rsidRPr="00412C54" w14:paraId="611D8AFA" w14:textId="77777777" w:rsidTr="001B0B0E">
        <w:trPr>
          <w:trHeight w:val="302"/>
        </w:trPr>
        <w:tc>
          <w:tcPr>
            <w:tcW w:w="591" w:type="dxa"/>
            <w:vMerge/>
            <w:tcBorders>
              <w:left w:val="single" w:sz="4" w:space="0" w:color="auto"/>
              <w:right w:val="single" w:sz="4" w:space="0" w:color="auto"/>
            </w:tcBorders>
            <w:vAlign w:val="center"/>
          </w:tcPr>
          <w:p w14:paraId="7A7E4390" w14:textId="77777777" w:rsidR="00D54BFA" w:rsidRPr="00412C54" w:rsidRDefault="00D54BFA" w:rsidP="003F0477">
            <w:pPr>
              <w:widowControl/>
              <w:jc w:val="center"/>
              <w:rPr>
                <w:rFonts w:ascii="宋体" w:eastAsia="宋体" w:hAnsi="宋体" w:cs="宋体"/>
                <w:kern w:val="0"/>
                <w:sz w:val="24"/>
                <w:szCs w:val="24"/>
              </w:rPr>
            </w:pPr>
          </w:p>
        </w:tc>
        <w:tc>
          <w:tcPr>
            <w:tcW w:w="992" w:type="dxa"/>
            <w:vMerge/>
            <w:tcBorders>
              <w:left w:val="single" w:sz="4" w:space="0" w:color="auto"/>
              <w:right w:val="single" w:sz="4" w:space="0" w:color="auto"/>
            </w:tcBorders>
            <w:vAlign w:val="center"/>
          </w:tcPr>
          <w:p w14:paraId="58F2EDD6" w14:textId="77777777" w:rsidR="00D54BFA" w:rsidRPr="00412C54" w:rsidRDefault="00D54BFA" w:rsidP="003F0477">
            <w:pPr>
              <w:widowControl/>
              <w:jc w:val="center"/>
              <w:rPr>
                <w:rFonts w:ascii="宋体" w:eastAsia="宋体" w:hAnsi="宋体" w:cs="宋体"/>
                <w:kern w:val="0"/>
                <w:sz w:val="24"/>
                <w:szCs w:val="24"/>
              </w:rPr>
            </w:pPr>
          </w:p>
        </w:tc>
        <w:tc>
          <w:tcPr>
            <w:tcW w:w="993" w:type="dxa"/>
            <w:vMerge/>
            <w:tcBorders>
              <w:left w:val="single" w:sz="4" w:space="0" w:color="auto"/>
              <w:right w:val="single" w:sz="4" w:space="0" w:color="auto"/>
            </w:tcBorders>
            <w:vAlign w:val="center"/>
          </w:tcPr>
          <w:p w14:paraId="7A9B14C3" w14:textId="77777777" w:rsidR="00D54BFA" w:rsidRPr="00412C54" w:rsidRDefault="00D54BFA" w:rsidP="003F0477">
            <w:pPr>
              <w:widowControl/>
              <w:jc w:val="center"/>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2A787DDE" w14:textId="11C70E1F" w:rsidR="00D54BFA" w:rsidRPr="00412C54" w:rsidRDefault="00D54BFA" w:rsidP="003F0477">
            <w:pPr>
              <w:widowControl/>
              <w:jc w:val="center"/>
              <w:rPr>
                <w:rFonts w:ascii="宋体" w:eastAsia="宋体" w:hAnsi="宋体" w:cs="宋体"/>
                <w:kern w:val="0"/>
                <w:sz w:val="24"/>
                <w:szCs w:val="24"/>
              </w:rPr>
            </w:pPr>
            <w:proofErr w:type="gramStart"/>
            <w:r w:rsidRPr="00412C54">
              <w:rPr>
                <w:rFonts w:ascii="宋体" w:eastAsia="宋体" w:hAnsi="宋体" w:cs="宋体" w:hint="eastAsia"/>
                <w:kern w:val="0"/>
                <w:sz w:val="24"/>
                <w:szCs w:val="24"/>
              </w:rPr>
              <w:t>操显通讯</w:t>
            </w:r>
            <w:proofErr w:type="gramEnd"/>
          </w:p>
        </w:tc>
        <w:tc>
          <w:tcPr>
            <w:tcW w:w="1276" w:type="dxa"/>
            <w:tcBorders>
              <w:top w:val="single" w:sz="4" w:space="0" w:color="auto"/>
              <w:left w:val="nil"/>
              <w:bottom w:val="single" w:sz="4" w:space="0" w:color="auto"/>
              <w:right w:val="single" w:sz="4" w:space="0" w:color="auto"/>
            </w:tcBorders>
            <w:noWrap/>
          </w:tcPr>
          <w:p w14:paraId="6B817F65" w14:textId="1C7579FB"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tcPr>
          <w:p w14:paraId="6201260C" w14:textId="03C25D26" w:rsidR="00D54BFA" w:rsidRPr="00412C54" w:rsidRDefault="00D54BFA" w:rsidP="003F0477">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412C54" w:rsidRPr="00412C54" w14:paraId="47103D40" w14:textId="77777777" w:rsidTr="001B0B0E">
        <w:trPr>
          <w:trHeight w:val="264"/>
        </w:trPr>
        <w:tc>
          <w:tcPr>
            <w:tcW w:w="591" w:type="dxa"/>
            <w:vMerge/>
            <w:tcBorders>
              <w:left w:val="single" w:sz="4" w:space="0" w:color="auto"/>
              <w:right w:val="single" w:sz="4" w:space="0" w:color="auto"/>
            </w:tcBorders>
            <w:vAlign w:val="center"/>
          </w:tcPr>
          <w:p w14:paraId="720A59BB" w14:textId="77777777" w:rsidR="00D54BFA" w:rsidRPr="00412C54" w:rsidRDefault="00D54BFA" w:rsidP="003F0477">
            <w:pPr>
              <w:widowControl/>
              <w:jc w:val="center"/>
              <w:rPr>
                <w:rFonts w:ascii="宋体" w:eastAsia="宋体" w:hAnsi="宋体" w:cs="宋体"/>
                <w:kern w:val="0"/>
                <w:sz w:val="24"/>
                <w:szCs w:val="24"/>
              </w:rPr>
            </w:pPr>
          </w:p>
        </w:tc>
        <w:tc>
          <w:tcPr>
            <w:tcW w:w="992" w:type="dxa"/>
            <w:vMerge/>
            <w:tcBorders>
              <w:left w:val="single" w:sz="4" w:space="0" w:color="auto"/>
              <w:right w:val="single" w:sz="4" w:space="0" w:color="auto"/>
            </w:tcBorders>
            <w:vAlign w:val="center"/>
          </w:tcPr>
          <w:p w14:paraId="12215059" w14:textId="77777777" w:rsidR="00D54BFA" w:rsidRPr="00412C54" w:rsidRDefault="00D54BFA" w:rsidP="003F0477">
            <w:pPr>
              <w:widowControl/>
              <w:jc w:val="center"/>
              <w:rPr>
                <w:rFonts w:ascii="宋体" w:eastAsia="宋体" w:hAnsi="宋体" w:cs="宋体"/>
                <w:kern w:val="0"/>
                <w:sz w:val="24"/>
                <w:szCs w:val="24"/>
              </w:rPr>
            </w:pPr>
          </w:p>
        </w:tc>
        <w:tc>
          <w:tcPr>
            <w:tcW w:w="993" w:type="dxa"/>
            <w:vMerge/>
            <w:tcBorders>
              <w:left w:val="single" w:sz="4" w:space="0" w:color="auto"/>
              <w:right w:val="single" w:sz="4" w:space="0" w:color="auto"/>
            </w:tcBorders>
            <w:vAlign w:val="center"/>
          </w:tcPr>
          <w:p w14:paraId="23143216" w14:textId="77777777" w:rsidR="00D54BFA" w:rsidRPr="00412C54" w:rsidRDefault="00D54BFA" w:rsidP="003F0477">
            <w:pPr>
              <w:widowControl/>
              <w:jc w:val="center"/>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58D241F8" w14:textId="61D546EE"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电能质量</w:t>
            </w:r>
          </w:p>
        </w:tc>
        <w:tc>
          <w:tcPr>
            <w:tcW w:w="1276" w:type="dxa"/>
            <w:tcBorders>
              <w:top w:val="single" w:sz="4" w:space="0" w:color="auto"/>
              <w:left w:val="nil"/>
              <w:bottom w:val="single" w:sz="4" w:space="0" w:color="auto"/>
              <w:right w:val="single" w:sz="4" w:space="0" w:color="auto"/>
            </w:tcBorders>
            <w:noWrap/>
          </w:tcPr>
          <w:p w14:paraId="1539A7FB" w14:textId="4E0F13DE"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tcPr>
          <w:p w14:paraId="5FEDF656" w14:textId="527C2D15" w:rsidR="00D54BFA" w:rsidRPr="00412C54" w:rsidRDefault="00D54BFA" w:rsidP="003F0477">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412C54" w:rsidRPr="00412C54" w14:paraId="34457ED5" w14:textId="77777777" w:rsidTr="001B0B0E">
        <w:trPr>
          <w:trHeight w:val="291"/>
        </w:trPr>
        <w:tc>
          <w:tcPr>
            <w:tcW w:w="591" w:type="dxa"/>
            <w:vMerge/>
            <w:tcBorders>
              <w:left w:val="single" w:sz="4" w:space="0" w:color="auto"/>
              <w:right w:val="single" w:sz="4" w:space="0" w:color="auto"/>
            </w:tcBorders>
            <w:vAlign w:val="center"/>
          </w:tcPr>
          <w:p w14:paraId="300B164C" w14:textId="77777777" w:rsidR="00D54BFA" w:rsidRPr="00412C54" w:rsidRDefault="00D54BFA" w:rsidP="003F0477">
            <w:pPr>
              <w:widowControl/>
              <w:jc w:val="center"/>
              <w:rPr>
                <w:rFonts w:ascii="宋体" w:eastAsia="宋体" w:hAnsi="宋体" w:cs="宋体"/>
                <w:kern w:val="0"/>
                <w:sz w:val="24"/>
                <w:szCs w:val="24"/>
              </w:rPr>
            </w:pPr>
          </w:p>
        </w:tc>
        <w:tc>
          <w:tcPr>
            <w:tcW w:w="992" w:type="dxa"/>
            <w:vMerge/>
            <w:tcBorders>
              <w:left w:val="single" w:sz="4" w:space="0" w:color="auto"/>
              <w:right w:val="single" w:sz="4" w:space="0" w:color="auto"/>
            </w:tcBorders>
            <w:vAlign w:val="center"/>
          </w:tcPr>
          <w:p w14:paraId="34631FBA" w14:textId="77777777" w:rsidR="00D54BFA" w:rsidRPr="00412C54" w:rsidRDefault="00D54BFA" w:rsidP="003F0477">
            <w:pPr>
              <w:widowControl/>
              <w:jc w:val="center"/>
              <w:rPr>
                <w:rFonts w:ascii="宋体" w:eastAsia="宋体" w:hAnsi="宋体" w:cs="宋体"/>
                <w:kern w:val="0"/>
                <w:sz w:val="24"/>
                <w:szCs w:val="24"/>
              </w:rPr>
            </w:pPr>
          </w:p>
        </w:tc>
        <w:tc>
          <w:tcPr>
            <w:tcW w:w="993" w:type="dxa"/>
            <w:vMerge/>
            <w:tcBorders>
              <w:left w:val="single" w:sz="4" w:space="0" w:color="auto"/>
              <w:right w:val="single" w:sz="4" w:space="0" w:color="auto"/>
            </w:tcBorders>
            <w:vAlign w:val="center"/>
          </w:tcPr>
          <w:p w14:paraId="59C4EC4C" w14:textId="77777777" w:rsidR="00D54BFA" w:rsidRPr="00412C54" w:rsidRDefault="00D54BFA" w:rsidP="003F0477">
            <w:pPr>
              <w:widowControl/>
              <w:jc w:val="center"/>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72AA159E" w14:textId="15CC6707"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高压柜及环境温湿度装置</w:t>
            </w:r>
          </w:p>
        </w:tc>
        <w:tc>
          <w:tcPr>
            <w:tcW w:w="1276" w:type="dxa"/>
            <w:tcBorders>
              <w:top w:val="single" w:sz="4" w:space="0" w:color="auto"/>
              <w:left w:val="nil"/>
              <w:bottom w:val="single" w:sz="4" w:space="0" w:color="auto"/>
              <w:right w:val="single" w:sz="4" w:space="0" w:color="auto"/>
            </w:tcBorders>
            <w:noWrap/>
          </w:tcPr>
          <w:p w14:paraId="020C51D4" w14:textId="6C1FF358" w:rsidR="00D54BFA" w:rsidRPr="00412C54" w:rsidRDefault="00D54BFA" w:rsidP="003F0477">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tcPr>
          <w:p w14:paraId="2DABD635" w14:textId="00DA53E7" w:rsidR="00D54BFA" w:rsidRPr="00412C54" w:rsidRDefault="00D54BFA" w:rsidP="003F0477">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E171F8" w:rsidRPr="00412C54" w14:paraId="17898238" w14:textId="77777777" w:rsidTr="00E171F8">
        <w:trPr>
          <w:trHeight w:val="357"/>
        </w:trPr>
        <w:tc>
          <w:tcPr>
            <w:tcW w:w="591" w:type="dxa"/>
            <w:vMerge w:val="restart"/>
            <w:tcBorders>
              <w:top w:val="nil"/>
              <w:left w:val="single" w:sz="4" w:space="0" w:color="auto"/>
              <w:bottom w:val="single" w:sz="4" w:space="0" w:color="000000"/>
              <w:right w:val="single" w:sz="4" w:space="0" w:color="auto"/>
            </w:tcBorders>
            <w:vAlign w:val="center"/>
          </w:tcPr>
          <w:p w14:paraId="135209E9" w14:textId="1F25CFF7"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kern w:val="0"/>
                <w:sz w:val="24"/>
                <w:szCs w:val="24"/>
              </w:rPr>
              <w:t>2</w:t>
            </w:r>
          </w:p>
        </w:tc>
        <w:tc>
          <w:tcPr>
            <w:tcW w:w="992" w:type="dxa"/>
            <w:vMerge w:val="restart"/>
            <w:tcBorders>
              <w:top w:val="nil"/>
              <w:left w:val="single" w:sz="4" w:space="0" w:color="auto"/>
              <w:bottom w:val="single" w:sz="4" w:space="0" w:color="000000"/>
              <w:right w:val="single" w:sz="4" w:space="0" w:color="auto"/>
            </w:tcBorders>
            <w:vAlign w:val="center"/>
          </w:tcPr>
          <w:p w14:paraId="022A538E" w14:textId="29807B97" w:rsidR="00E171F8" w:rsidRPr="00412C54" w:rsidRDefault="00E171F8" w:rsidP="00E171F8">
            <w:pPr>
              <w:widowControl/>
              <w:jc w:val="center"/>
              <w:rPr>
                <w:rFonts w:ascii="宋体" w:eastAsia="宋体" w:hAnsi="宋体" w:cs="宋体"/>
                <w:kern w:val="0"/>
                <w:sz w:val="24"/>
                <w:szCs w:val="24"/>
              </w:rPr>
            </w:pPr>
            <w:r>
              <w:rPr>
                <w:rFonts w:ascii="宋体" w:eastAsia="宋体" w:hAnsi="宋体" w:cs="宋体" w:hint="eastAsia"/>
                <w:kern w:val="0"/>
                <w:sz w:val="24"/>
                <w:szCs w:val="24"/>
              </w:rPr>
              <w:t>A3变配电所</w:t>
            </w:r>
          </w:p>
        </w:tc>
        <w:tc>
          <w:tcPr>
            <w:tcW w:w="993" w:type="dxa"/>
            <w:vMerge w:val="restart"/>
            <w:tcBorders>
              <w:top w:val="single" w:sz="4" w:space="0" w:color="auto"/>
              <w:left w:val="single" w:sz="4" w:space="0" w:color="auto"/>
              <w:right w:val="single" w:sz="4" w:space="0" w:color="auto"/>
            </w:tcBorders>
            <w:vAlign w:val="center"/>
          </w:tcPr>
          <w:p w14:paraId="2CD424E9" w14:textId="3BB6E264"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新增低压配电系统</w:t>
            </w:r>
          </w:p>
        </w:tc>
        <w:tc>
          <w:tcPr>
            <w:tcW w:w="2976" w:type="dxa"/>
            <w:tcBorders>
              <w:top w:val="nil"/>
              <w:left w:val="nil"/>
              <w:bottom w:val="single" w:sz="4" w:space="0" w:color="auto"/>
              <w:right w:val="single" w:sz="4" w:space="0" w:color="auto"/>
            </w:tcBorders>
            <w:vAlign w:val="center"/>
          </w:tcPr>
          <w:p w14:paraId="6198CC92" w14:textId="108434D6"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无功补偿及滤波装置</w:t>
            </w:r>
          </w:p>
        </w:tc>
        <w:tc>
          <w:tcPr>
            <w:tcW w:w="1276" w:type="dxa"/>
            <w:tcBorders>
              <w:top w:val="single" w:sz="4" w:space="0" w:color="auto"/>
              <w:left w:val="nil"/>
              <w:bottom w:val="single" w:sz="4" w:space="0" w:color="auto"/>
              <w:right w:val="single" w:sz="4" w:space="0" w:color="auto"/>
            </w:tcBorders>
            <w:noWrap/>
          </w:tcPr>
          <w:p w14:paraId="3DECEA49" w14:textId="3AEBBAFA"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vAlign w:val="bottom"/>
          </w:tcPr>
          <w:p w14:paraId="44E4C5EA" w14:textId="0070DC5F" w:rsidR="00E171F8" w:rsidRPr="00412C54" w:rsidRDefault="00E171F8" w:rsidP="00E171F8">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E171F8" w:rsidRPr="00412C54" w14:paraId="4F23B7D2" w14:textId="77777777" w:rsidTr="00E171F8">
        <w:trPr>
          <w:trHeight w:val="285"/>
        </w:trPr>
        <w:tc>
          <w:tcPr>
            <w:tcW w:w="591" w:type="dxa"/>
            <w:vMerge/>
            <w:tcBorders>
              <w:top w:val="nil"/>
              <w:left w:val="single" w:sz="4" w:space="0" w:color="auto"/>
              <w:bottom w:val="single" w:sz="4" w:space="0" w:color="000000"/>
              <w:right w:val="single" w:sz="4" w:space="0" w:color="auto"/>
            </w:tcBorders>
            <w:vAlign w:val="center"/>
          </w:tcPr>
          <w:p w14:paraId="11555A84" w14:textId="77777777" w:rsidR="00E171F8" w:rsidRPr="00412C54" w:rsidRDefault="00E171F8" w:rsidP="00E171F8">
            <w:pPr>
              <w:widowControl/>
              <w:rPr>
                <w:rFonts w:ascii="宋体" w:eastAsia="宋体" w:hAnsi="宋体" w:cs="宋体"/>
                <w:kern w:val="0"/>
                <w:sz w:val="24"/>
                <w:szCs w:val="24"/>
              </w:rPr>
            </w:pPr>
          </w:p>
        </w:tc>
        <w:tc>
          <w:tcPr>
            <w:tcW w:w="992" w:type="dxa"/>
            <w:vMerge/>
            <w:tcBorders>
              <w:top w:val="nil"/>
              <w:left w:val="single" w:sz="4" w:space="0" w:color="auto"/>
              <w:bottom w:val="single" w:sz="4" w:space="0" w:color="000000"/>
              <w:right w:val="single" w:sz="4" w:space="0" w:color="auto"/>
            </w:tcBorders>
            <w:vAlign w:val="center"/>
          </w:tcPr>
          <w:p w14:paraId="127E27F6" w14:textId="77777777" w:rsidR="00E171F8" w:rsidRPr="00412C54" w:rsidRDefault="00E171F8" w:rsidP="00E171F8">
            <w:pPr>
              <w:widowControl/>
              <w:rPr>
                <w:rFonts w:ascii="宋体" w:eastAsia="宋体" w:hAnsi="宋体" w:cs="宋体"/>
                <w:kern w:val="0"/>
                <w:sz w:val="24"/>
                <w:szCs w:val="24"/>
              </w:rPr>
            </w:pPr>
          </w:p>
        </w:tc>
        <w:tc>
          <w:tcPr>
            <w:tcW w:w="993" w:type="dxa"/>
            <w:vMerge/>
            <w:tcBorders>
              <w:left w:val="single" w:sz="4" w:space="0" w:color="auto"/>
              <w:right w:val="single" w:sz="4" w:space="0" w:color="auto"/>
            </w:tcBorders>
            <w:vAlign w:val="center"/>
          </w:tcPr>
          <w:p w14:paraId="0CCFD014" w14:textId="77777777" w:rsidR="00E171F8" w:rsidRPr="00412C54" w:rsidRDefault="00E171F8" w:rsidP="00E171F8">
            <w:pPr>
              <w:widowControl/>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1B6E3C3A" w14:textId="04C2C9EF"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低压</w:t>
            </w:r>
            <w:proofErr w:type="gramStart"/>
            <w:r w:rsidRPr="00412C54">
              <w:rPr>
                <w:rFonts w:ascii="宋体" w:eastAsia="宋体" w:hAnsi="宋体" w:cs="宋体" w:hint="eastAsia"/>
                <w:kern w:val="0"/>
                <w:sz w:val="24"/>
                <w:szCs w:val="24"/>
              </w:rPr>
              <w:t>馈</w:t>
            </w:r>
            <w:proofErr w:type="gramEnd"/>
            <w:r w:rsidRPr="00412C54">
              <w:rPr>
                <w:rFonts w:ascii="宋体" w:eastAsia="宋体" w:hAnsi="宋体" w:cs="宋体" w:hint="eastAsia"/>
                <w:kern w:val="0"/>
                <w:sz w:val="24"/>
                <w:szCs w:val="24"/>
              </w:rPr>
              <w:t>出线及现场柜仪表</w:t>
            </w:r>
          </w:p>
        </w:tc>
        <w:tc>
          <w:tcPr>
            <w:tcW w:w="1276" w:type="dxa"/>
            <w:tcBorders>
              <w:top w:val="nil"/>
              <w:left w:val="nil"/>
              <w:bottom w:val="single" w:sz="4" w:space="0" w:color="auto"/>
              <w:right w:val="single" w:sz="4" w:space="0" w:color="auto"/>
            </w:tcBorders>
          </w:tcPr>
          <w:p w14:paraId="6F092FF2" w14:textId="3FC989C0"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vAlign w:val="bottom"/>
          </w:tcPr>
          <w:p w14:paraId="4E813D91" w14:textId="31B66B5E" w:rsidR="00E171F8" w:rsidRPr="00412C54" w:rsidRDefault="00E171F8" w:rsidP="00E171F8">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r w:rsidR="00E171F8" w:rsidRPr="00412C54" w14:paraId="0DDBC4C5" w14:textId="77777777" w:rsidTr="00E171F8">
        <w:trPr>
          <w:trHeight w:val="285"/>
        </w:trPr>
        <w:tc>
          <w:tcPr>
            <w:tcW w:w="591" w:type="dxa"/>
            <w:vMerge/>
            <w:tcBorders>
              <w:top w:val="nil"/>
              <w:left w:val="single" w:sz="4" w:space="0" w:color="auto"/>
              <w:bottom w:val="single" w:sz="4" w:space="0" w:color="000000"/>
              <w:right w:val="single" w:sz="4" w:space="0" w:color="auto"/>
            </w:tcBorders>
            <w:vAlign w:val="center"/>
          </w:tcPr>
          <w:p w14:paraId="5B48EF96" w14:textId="77777777" w:rsidR="00E171F8" w:rsidRPr="00412C54" w:rsidRDefault="00E171F8" w:rsidP="00E171F8">
            <w:pPr>
              <w:widowControl/>
              <w:rPr>
                <w:rFonts w:ascii="宋体" w:eastAsia="宋体" w:hAnsi="宋体" w:cs="宋体"/>
                <w:kern w:val="0"/>
                <w:sz w:val="24"/>
                <w:szCs w:val="24"/>
              </w:rPr>
            </w:pPr>
          </w:p>
        </w:tc>
        <w:tc>
          <w:tcPr>
            <w:tcW w:w="992" w:type="dxa"/>
            <w:vMerge/>
            <w:tcBorders>
              <w:top w:val="nil"/>
              <w:left w:val="single" w:sz="4" w:space="0" w:color="auto"/>
              <w:bottom w:val="single" w:sz="4" w:space="0" w:color="000000"/>
              <w:right w:val="single" w:sz="4" w:space="0" w:color="auto"/>
            </w:tcBorders>
            <w:vAlign w:val="center"/>
          </w:tcPr>
          <w:p w14:paraId="181C2A7B" w14:textId="77777777" w:rsidR="00E171F8" w:rsidRPr="00412C54" w:rsidRDefault="00E171F8" w:rsidP="00E171F8">
            <w:pPr>
              <w:widowControl/>
              <w:rPr>
                <w:rFonts w:ascii="宋体" w:eastAsia="宋体" w:hAnsi="宋体" w:cs="宋体"/>
                <w:kern w:val="0"/>
                <w:sz w:val="24"/>
                <w:szCs w:val="24"/>
              </w:rPr>
            </w:pPr>
          </w:p>
        </w:tc>
        <w:tc>
          <w:tcPr>
            <w:tcW w:w="993" w:type="dxa"/>
            <w:vMerge/>
            <w:tcBorders>
              <w:left w:val="single" w:sz="4" w:space="0" w:color="auto"/>
              <w:right w:val="single" w:sz="4" w:space="0" w:color="auto"/>
            </w:tcBorders>
            <w:vAlign w:val="center"/>
          </w:tcPr>
          <w:p w14:paraId="0B96741F" w14:textId="77777777" w:rsidR="00E171F8" w:rsidRPr="00412C54" w:rsidRDefault="00E171F8" w:rsidP="00E171F8">
            <w:pPr>
              <w:widowControl/>
              <w:rPr>
                <w:rFonts w:ascii="宋体" w:eastAsia="宋体" w:hAnsi="宋体" w:cs="宋体"/>
                <w:kern w:val="0"/>
                <w:sz w:val="24"/>
                <w:szCs w:val="24"/>
              </w:rPr>
            </w:pPr>
          </w:p>
        </w:tc>
        <w:tc>
          <w:tcPr>
            <w:tcW w:w="2976" w:type="dxa"/>
            <w:tcBorders>
              <w:top w:val="nil"/>
              <w:left w:val="nil"/>
              <w:bottom w:val="single" w:sz="4" w:space="0" w:color="auto"/>
              <w:right w:val="single" w:sz="4" w:space="0" w:color="auto"/>
            </w:tcBorders>
            <w:vAlign w:val="center"/>
          </w:tcPr>
          <w:p w14:paraId="25F18F06" w14:textId="3E41BCDB"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密集母线电量及温度信号</w:t>
            </w:r>
          </w:p>
        </w:tc>
        <w:tc>
          <w:tcPr>
            <w:tcW w:w="1276" w:type="dxa"/>
            <w:tcBorders>
              <w:top w:val="nil"/>
              <w:left w:val="nil"/>
              <w:bottom w:val="single" w:sz="4" w:space="0" w:color="auto"/>
              <w:right w:val="single" w:sz="4" w:space="0" w:color="auto"/>
            </w:tcBorders>
          </w:tcPr>
          <w:p w14:paraId="3F0890C7" w14:textId="7AF6F0E0" w:rsidR="00E171F8" w:rsidRPr="00412C54" w:rsidRDefault="00E171F8" w:rsidP="00E171F8">
            <w:pPr>
              <w:widowControl/>
              <w:jc w:val="center"/>
              <w:rPr>
                <w:rFonts w:ascii="宋体" w:eastAsia="宋体" w:hAnsi="宋体" w:cs="宋体"/>
                <w:kern w:val="0"/>
                <w:sz w:val="24"/>
                <w:szCs w:val="24"/>
              </w:rPr>
            </w:pPr>
            <w:r w:rsidRPr="00412C54">
              <w:rPr>
                <w:rFonts w:ascii="宋体" w:eastAsia="宋体" w:hAnsi="宋体" w:cs="宋体" w:hint="eastAsia"/>
                <w:kern w:val="0"/>
                <w:sz w:val="24"/>
                <w:szCs w:val="24"/>
              </w:rPr>
              <w:t>按需</w:t>
            </w:r>
          </w:p>
        </w:tc>
        <w:tc>
          <w:tcPr>
            <w:tcW w:w="1712" w:type="dxa"/>
            <w:tcBorders>
              <w:top w:val="nil"/>
              <w:left w:val="nil"/>
              <w:bottom w:val="single" w:sz="4" w:space="0" w:color="auto"/>
              <w:right w:val="single" w:sz="4" w:space="0" w:color="auto"/>
            </w:tcBorders>
            <w:vAlign w:val="bottom"/>
          </w:tcPr>
          <w:p w14:paraId="46A6F397" w14:textId="6E83C0FA" w:rsidR="00E171F8" w:rsidRPr="00412C54" w:rsidRDefault="00E171F8" w:rsidP="00E171F8">
            <w:pPr>
              <w:widowControl/>
              <w:rPr>
                <w:rFonts w:ascii="宋体" w:eastAsia="宋体" w:hAnsi="宋体" w:cs="宋体"/>
                <w:kern w:val="0"/>
                <w:sz w:val="24"/>
                <w:szCs w:val="24"/>
              </w:rPr>
            </w:pPr>
            <w:r w:rsidRPr="00412C54">
              <w:rPr>
                <w:rFonts w:ascii="宋体" w:eastAsia="宋体" w:hAnsi="宋体" w:cs="宋体" w:hint="eastAsia"/>
                <w:kern w:val="0"/>
                <w:sz w:val="24"/>
                <w:szCs w:val="24"/>
              </w:rPr>
              <w:t>按图纸要求</w:t>
            </w:r>
          </w:p>
        </w:tc>
      </w:tr>
    </w:tbl>
    <w:p w14:paraId="4BE8E667" w14:textId="6B0FEDB9" w:rsidR="00862DB9" w:rsidRPr="00412C54" w:rsidRDefault="00CC4418" w:rsidP="00391C5E">
      <w:pPr>
        <w:pStyle w:val="af7"/>
        <w:spacing w:beforeLines="50" w:before="156"/>
        <w:ind w:firstLine="482"/>
        <w:rPr>
          <w:b/>
        </w:rPr>
      </w:pPr>
      <w:r w:rsidRPr="00412C54">
        <w:rPr>
          <w:rFonts w:hint="eastAsia"/>
          <w:b/>
        </w:rPr>
        <w:t>注：以上</w:t>
      </w:r>
      <w:r w:rsidR="00391C5E" w:rsidRPr="00412C54">
        <w:rPr>
          <w:rFonts w:hint="eastAsia"/>
          <w:b/>
        </w:rPr>
        <w:t>提出点位仅</w:t>
      </w:r>
      <w:r w:rsidRPr="00412C54">
        <w:rPr>
          <w:rFonts w:hint="eastAsia"/>
          <w:b/>
        </w:rPr>
        <w:t>供参考，投标厂家需严格按照要求及图纸深化统计，满足现场要求为准。</w:t>
      </w:r>
    </w:p>
    <w:p w14:paraId="2593D667" w14:textId="66A303C3" w:rsidR="000D77BB" w:rsidRPr="00412C54" w:rsidRDefault="000D77BB" w:rsidP="00C150FF">
      <w:pPr>
        <w:pStyle w:val="a7"/>
        <w:adjustRightInd/>
        <w:snapToGrid/>
        <w:spacing w:line="360" w:lineRule="auto"/>
        <w:ind w:leftChars="0" w:left="0" w:firstLineChars="200" w:firstLine="482"/>
        <w:rPr>
          <w:rFonts w:ascii="Times New Roman" w:hAnsi="Times New Roman"/>
        </w:rPr>
      </w:pPr>
      <w:bookmarkStart w:id="53" w:name="_Toc140585502"/>
      <w:bookmarkStart w:id="54" w:name="_Toc225976373"/>
      <w:r w:rsidRPr="00412C54">
        <w:rPr>
          <w:rFonts w:ascii="Times New Roman" w:hAnsi="Times New Roman"/>
        </w:rPr>
        <w:t xml:space="preserve">5.4 </w:t>
      </w:r>
      <w:r w:rsidRPr="00412C54">
        <w:rPr>
          <w:rFonts w:ascii="Times New Roman" w:hAnsi="Times New Roman" w:hint="eastAsia"/>
        </w:rPr>
        <w:t>到货时间</w:t>
      </w:r>
      <w:bookmarkEnd w:id="53"/>
      <w:bookmarkEnd w:id="54"/>
    </w:p>
    <w:p w14:paraId="4FAA7360" w14:textId="77777777" w:rsidR="00D300F7" w:rsidRPr="00412C54" w:rsidRDefault="00D300F7" w:rsidP="00D300F7">
      <w:pPr>
        <w:pStyle w:val="11"/>
        <w:adjustRightInd/>
        <w:snapToGrid/>
        <w:spacing w:line="360" w:lineRule="auto"/>
        <w:rPr>
          <w:rFonts w:ascii="Times New Roman" w:hAnsi="Times New Roman"/>
        </w:rPr>
      </w:pPr>
      <w:bookmarkStart w:id="55" w:name="_Toc140585503"/>
      <w:r w:rsidRPr="00412C54">
        <w:rPr>
          <w:rFonts w:ascii="Times New Roman" w:hAnsi="Times New Roman" w:hint="eastAsia"/>
        </w:rPr>
        <w:t>以商务合同约定为准。</w:t>
      </w:r>
    </w:p>
    <w:p w14:paraId="483A7AC0" w14:textId="60F521C1" w:rsidR="008A561B" w:rsidRPr="00412C54" w:rsidRDefault="002E7D79" w:rsidP="00A7062D">
      <w:pPr>
        <w:pStyle w:val="a5"/>
        <w:adjustRightInd/>
        <w:snapToGrid/>
        <w:spacing w:beforeLines="0" w:before="0" w:line="360" w:lineRule="auto"/>
        <w:jc w:val="both"/>
        <w:rPr>
          <w:rFonts w:ascii="Times New Roman" w:hAnsi="Times New Roman"/>
        </w:rPr>
      </w:pPr>
      <w:bookmarkStart w:id="56" w:name="_Toc225976374"/>
      <w:r w:rsidRPr="00412C54">
        <w:rPr>
          <w:rFonts w:ascii="Times New Roman" w:hAnsi="Times New Roman" w:hint="eastAsia"/>
        </w:rPr>
        <w:t>6</w:t>
      </w:r>
      <w:r w:rsidRPr="00412C54">
        <w:rPr>
          <w:rFonts w:ascii="Times New Roman" w:hAnsi="Times New Roman"/>
        </w:rPr>
        <w:t xml:space="preserve">. </w:t>
      </w:r>
      <w:r w:rsidRPr="00412C54">
        <w:rPr>
          <w:rFonts w:ascii="Times New Roman" w:hAnsi="Times New Roman" w:hint="eastAsia"/>
        </w:rPr>
        <w:t>专用要求</w:t>
      </w:r>
      <w:bookmarkEnd w:id="55"/>
      <w:bookmarkEnd w:id="56"/>
    </w:p>
    <w:p w14:paraId="0683F231" w14:textId="662FFC89" w:rsidR="008A561B" w:rsidRPr="00412C54" w:rsidRDefault="008A561B" w:rsidP="00C150FF">
      <w:pPr>
        <w:pStyle w:val="a7"/>
        <w:adjustRightInd/>
        <w:snapToGrid/>
        <w:spacing w:line="360" w:lineRule="auto"/>
        <w:ind w:leftChars="0" w:left="0" w:firstLineChars="200" w:firstLine="482"/>
        <w:rPr>
          <w:rFonts w:ascii="Times New Roman" w:hAnsi="Times New Roman"/>
        </w:rPr>
      </w:pPr>
      <w:bookmarkStart w:id="57" w:name="_Toc140585504"/>
      <w:bookmarkStart w:id="58" w:name="_Toc225976375"/>
      <w:r w:rsidRPr="00412C54">
        <w:rPr>
          <w:rFonts w:ascii="Times New Roman" w:hAnsi="Times New Roman"/>
        </w:rPr>
        <w:t xml:space="preserve">6.1 </w:t>
      </w:r>
      <w:r w:rsidRPr="00412C54">
        <w:rPr>
          <w:rFonts w:ascii="Times New Roman" w:hAnsi="Times New Roman" w:hint="eastAsia"/>
        </w:rPr>
        <w:t>技术要求</w:t>
      </w:r>
      <w:bookmarkEnd w:id="57"/>
      <w:bookmarkEnd w:id="58"/>
    </w:p>
    <w:p w14:paraId="77F4190B" w14:textId="5461E223" w:rsidR="00CC4418" w:rsidRPr="00412C54" w:rsidRDefault="001F243B" w:rsidP="00CC4418">
      <w:pPr>
        <w:pStyle w:val="af7"/>
      </w:pPr>
      <w:r w:rsidRPr="00412C54">
        <w:t>6</w:t>
      </w:r>
      <w:r w:rsidR="00CC4418" w:rsidRPr="00412C54">
        <w:t>.1</w:t>
      </w:r>
      <w:r w:rsidR="00CB1D01" w:rsidRPr="00412C54">
        <w:t>.</w:t>
      </w:r>
      <w:r w:rsidR="00634F41" w:rsidRPr="00412C54">
        <w:t>1</w:t>
      </w:r>
      <w:r w:rsidR="00CC4418" w:rsidRPr="00412C54">
        <w:rPr>
          <w:rFonts w:hint="eastAsia"/>
        </w:rPr>
        <w:t>设置电力监控总站，能够显示、操作、查询信息数据，并设置历史数据库，向能源管理系统开放通讯结构，并按其要求传输数据。</w:t>
      </w:r>
    </w:p>
    <w:p w14:paraId="6A71A3AB" w14:textId="446932B4" w:rsidR="00CC4418" w:rsidRPr="00412C54" w:rsidRDefault="001F243B" w:rsidP="00E309C6">
      <w:pPr>
        <w:pStyle w:val="af7"/>
      </w:pPr>
      <w:r w:rsidRPr="00412C54">
        <w:t>6</w:t>
      </w:r>
      <w:r w:rsidR="00CC4418" w:rsidRPr="00412C54">
        <w:t>.</w:t>
      </w:r>
      <w:r w:rsidR="00CB1D01" w:rsidRPr="00412C54">
        <w:t>1.</w:t>
      </w:r>
      <w:r w:rsidR="00634F41" w:rsidRPr="00412C54">
        <w:t>2</w:t>
      </w:r>
      <w:r w:rsidR="00836C0B" w:rsidRPr="00412C54">
        <w:rPr>
          <w:rFonts w:hint="eastAsia"/>
        </w:rPr>
        <w:t>厂房及变电所</w:t>
      </w:r>
      <w:r w:rsidR="00205A94" w:rsidRPr="00412C54">
        <w:rPr>
          <w:rFonts w:hint="eastAsia"/>
        </w:rPr>
        <w:t>分别</w:t>
      </w:r>
      <w:r w:rsidR="00CC4418" w:rsidRPr="00412C54">
        <w:rPr>
          <w:rFonts w:hint="eastAsia"/>
        </w:rPr>
        <w:t>设置电力监控通讯柜，柜内包括智能通讯管理机、网络交换机等通讯设备，用于监控</w:t>
      </w:r>
      <w:r w:rsidR="00E309C6" w:rsidRPr="00412C54">
        <w:t>1</w:t>
      </w:r>
      <w:r w:rsidR="00CC4418" w:rsidRPr="00412C54">
        <w:t>0</w:t>
      </w:r>
      <w:r w:rsidR="00CC4418" w:rsidRPr="00412C54">
        <w:rPr>
          <w:rFonts w:hint="eastAsia"/>
        </w:rPr>
        <w:t>k</w:t>
      </w:r>
      <w:r w:rsidR="00CC4418" w:rsidRPr="00412C54">
        <w:t>V</w:t>
      </w:r>
      <w:r w:rsidR="00CC4418" w:rsidRPr="00412C54">
        <w:rPr>
          <w:rFonts w:hint="eastAsia"/>
        </w:rPr>
        <w:t>设备及变压器、低压进线、母联、补偿装置、</w:t>
      </w:r>
      <w:r w:rsidR="00F3285A" w:rsidRPr="00412C54">
        <w:rPr>
          <w:rFonts w:hint="eastAsia"/>
        </w:rPr>
        <w:t>滤波装置、</w:t>
      </w:r>
      <w:r w:rsidR="00CC4418" w:rsidRPr="00412C54">
        <w:rPr>
          <w:rFonts w:hint="eastAsia"/>
        </w:rPr>
        <w:t>直流屏、柴发及现场仪表等</w:t>
      </w:r>
      <w:r w:rsidR="006F5FCB" w:rsidRPr="00412C54">
        <w:rPr>
          <w:rFonts w:hint="eastAsia"/>
        </w:rPr>
        <w:t>，</w:t>
      </w:r>
      <w:r w:rsidR="00891793" w:rsidRPr="00412C54">
        <w:rPr>
          <w:rFonts w:hint="eastAsia"/>
        </w:rPr>
        <w:t>所有信号接入</w:t>
      </w:r>
      <w:r w:rsidR="00F3285A" w:rsidRPr="00412C54">
        <w:rPr>
          <w:rFonts w:hint="eastAsia"/>
        </w:rPr>
        <w:t>厂务</w:t>
      </w:r>
      <w:r w:rsidR="006F5FCB" w:rsidRPr="00412C54">
        <w:rPr>
          <w:rFonts w:hint="eastAsia"/>
        </w:rPr>
        <w:t>值班室</w:t>
      </w:r>
      <w:r w:rsidR="00891793" w:rsidRPr="00412C54">
        <w:rPr>
          <w:rFonts w:hint="eastAsia"/>
        </w:rPr>
        <w:t>监控主机。</w:t>
      </w:r>
    </w:p>
    <w:p w14:paraId="645E9748" w14:textId="11C04255" w:rsidR="0040624A" w:rsidRPr="00412C54" w:rsidRDefault="001F243B" w:rsidP="00CC4418">
      <w:pPr>
        <w:pStyle w:val="af7"/>
      </w:pPr>
      <w:r w:rsidRPr="00412C54">
        <w:t>6</w:t>
      </w:r>
      <w:r w:rsidR="00CC4418" w:rsidRPr="00412C54">
        <w:t>.</w:t>
      </w:r>
      <w:r w:rsidR="00CB1D01" w:rsidRPr="00412C54">
        <w:t xml:space="preserve"> 1.</w:t>
      </w:r>
      <w:r w:rsidR="00634F41" w:rsidRPr="00412C54">
        <w:t>3</w:t>
      </w:r>
      <w:r w:rsidR="00CC4418" w:rsidRPr="00412C54">
        <w:rPr>
          <w:rFonts w:hint="eastAsia"/>
        </w:rPr>
        <w:t>电力监控通讯柜将信号传输至电力监控系统后台。</w:t>
      </w:r>
    </w:p>
    <w:p w14:paraId="24A0CDE2" w14:textId="57F97E7D" w:rsidR="00CC4418" w:rsidRPr="00412C54" w:rsidRDefault="0040624A" w:rsidP="00CC4418">
      <w:pPr>
        <w:pStyle w:val="af7"/>
      </w:pPr>
      <w:r w:rsidRPr="00412C54">
        <w:rPr>
          <w:rFonts w:hint="eastAsia"/>
        </w:rPr>
        <w:t>6.</w:t>
      </w:r>
      <w:r w:rsidRPr="00412C54">
        <w:t>1</w:t>
      </w:r>
      <w:r w:rsidRPr="00412C54">
        <w:rPr>
          <w:rFonts w:hint="eastAsia"/>
        </w:rPr>
        <w:t>.</w:t>
      </w:r>
      <w:r w:rsidR="00634F41" w:rsidRPr="00412C54">
        <w:t>4</w:t>
      </w:r>
      <w:r w:rsidR="00CC4418" w:rsidRPr="00412C54">
        <w:rPr>
          <w:rFonts w:hint="eastAsia"/>
        </w:rPr>
        <w:t>电力监控总站电源配置</w:t>
      </w:r>
      <w:r w:rsidR="00CC4418" w:rsidRPr="00412C54">
        <w:t>UPS</w:t>
      </w:r>
      <w:r w:rsidRPr="00412C54">
        <w:rPr>
          <w:rFonts w:hint="eastAsia"/>
        </w:rPr>
        <w:t>。</w:t>
      </w:r>
      <w:r w:rsidR="00CC4418" w:rsidRPr="00412C54">
        <w:rPr>
          <w:rFonts w:hint="eastAsia"/>
        </w:rPr>
        <w:t>通讯柜内配置</w:t>
      </w:r>
      <w:r w:rsidR="00CC4418" w:rsidRPr="00412C54">
        <w:t>UPS</w:t>
      </w:r>
      <w:r w:rsidR="00CC4418" w:rsidRPr="00412C54">
        <w:t>（</w:t>
      </w:r>
      <w:r w:rsidR="00D968AF" w:rsidRPr="00412C54">
        <w:t>2</w:t>
      </w:r>
      <w:r w:rsidR="00CC4418" w:rsidRPr="00412C54">
        <w:rPr>
          <w:rFonts w:hint="eastAsia"/>
        </w:rPr>
        <w:t>小时</w:t>
      </w:r>
      <w:r w:rsidR="00CC4418" w:rsidRPr="00412C54">
        <w:t>）</w:t>
      </w:r>
      <w:r w:rsidR="00CC4418" w:rsidRPr="00412C54">
        <w:rPr>
          <w:rFonts w:hint="eastAsia"/>
        </w:rPr>
        <w:t>。</w:t>
      </w:r>
    </w:p>
    <w:p w14:paraId="48072D1E" w14:textId="6F159B35" w:rsidR="00CC4418" w:rsidRPr="00412C54" w:rsidRDefault="001F243B" w:rsidP="0040624A">
      <w:pPr>
        <w:pStyle w:val="af7"/>
      </w:pPr>
      <w:r w:rsidRPr="00412C54">
        <w:t>6</w:t>
      </w:r>
      <w:r w:rsidR="00CC4418" w:rsidRPr="00412C54">
        <w:t>.</w:t>
      </w:r>
      <w:r w:rsidR="00CB1D01" w:rsidRPr="00412C54">
        <w:t xml:space="preserve"> 1.</w:t>
      </w:r>
      <w:r w:rsidR="00634F41" w:rsidRPr="00412C54">
        <w:t>5</w:t>
      </w:r>
      <w:r w:rsidR="00CC4418" w:rsidRPr="00412C54">
        <w:rPr>
          <w:rFonts w:hint="eastAsia"/>
        </w:rPr>
        <w:t>电力监控拓扑图</w:t>
      </w:r>
    </w:p>
    <w:p w14:paraId="46D1BF73" w14:textId="77777777" w:rsidR="00787A70" w:rsidRDefault="0068667D" w:rsidP="00403131">
      <w:pPr>
        <w:pStyle w:val="af7"/>
      </w:pPr>
      <w:r w:rsidRPr="00412C54">
        <w:rPr>
          <w:rFonts w:hint="eastAsia"/>
        </w:rPr>
        <w:t>电力监控系统拓扑图</w:t>
      </w:r>
      <w:r w:rsidR="00403131" w:rsidRPr="00412C54">
        <w:rPr>
          <w:rFonts w:hint="eastAsia"/>
        </w:rPr>
        <w:t>以设计图纸为准；</w:t>
      </w:r>
    </w:p>
    <w:p w14:paraId="017C7BE3" w14:textId="7AC4B70A" w:rsidR="005C71E3" w:rsidRDefault="00E171F8" w:rsidP="00403131">
      <w:pPr>
        <w:pStyle w:val="af7"/>
      </w:pPr>
      <w:r>
        <w:rPr>
          <w:noProof/>
        </w:rPr>
        <w:lastRenderedPageBreak/>
        <w:drawing>
          <wp:inline distT="0" distB="0" distL="0" distR="0" wp14:anchorId="67AEE840" wp14:editId="126A3D7A">
            <wp:extent cx="5633692" cy="4067993"/>
            <wp:effectExtent l="0" t="0" r="57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35278" cy="4069138"/>
                    </a:xfrm>
                    <a:prstGeom prst="rect">
                      <a:avLst/>
                    </a:prstGeom>
                  </pic:spPr>
                </pic:pic>
              </a:graphicData>
            </a:graphic>
          </wp:inline>
        </w:drawing>
      </w:r>
    </w:p>
    <w:p w14:paraId="698855C3" w14:textId="5C7ACA6A" w:rsidR="005C71E3" w:rsidRPr="00412C54" w:rsidRDefault="005C71E3" w:rsidP="00403131">
      <w:pPr>
        <w:pStyle w:val="af7"/>
        <w:sectPr w:rsidR="005C71E3" w:rsidRPr="00412C54" w:rsidSect="00787A70">
          <w:headerReference w:type="default" r:id="rId11"/>
          <w:footerReference w:type="default" r:id="rId12"/>
          <w:pgSz w:w="11906" w:h="16838" w:code="9"/>
          <w:pgMar w:top="1440" w:right="1080" w:bottom="1440" w:left="1080" w:header="720" w:footer="471" w:gutter="567"/>
          <w:cols w:space="425"/>
          <w:docGrid w:type="lines" w:linePitch="312"/>
        </w:sectPr>
      </w:pPr>
    </w:p>
    <w:p w14:paraId="0DE7B2C3" w14:textId="05ECBDDF" w:rsidR="00033B2E" w:rsidRPr="00412C54" w:rsidRDefault="001F243B" w:rsidP="00051164">
      <w:pPr>
        <w:pStyle w:val="af7"/>
        <w:ind w:firstLineChars="0" w:firstLine="0"/>
      </w:pPr>
      <w:r w:rsidRPr="00412C54">
        <w:lastRenderedPageBreak/>
        <w:t>6</w:t>
      </w:r>
      <w:r w:rsidR="00033B2E" w:rsidRPr="00412C54">
        <w:t>.</w:t>
      </w:r>
      <w:r w:rsidR="00CB1D01" w:rsidRPr="00412C54">
        <w:t xml:space="preserve"> 1.</w:t>
      </w:r>
      <w:r w:rsidR="001A7F13" w:rsidRPr="00412C54">
        <w:t>6</w:t>
      </w:r>
      <w:r w:rsidR="00033B2E" w:rsidRPr="00412C54">
        <w:rPr>
          <w:rFonts w:hint="eastAsia"/>
        </w:rPr>
        <w:t>检测范围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7052"/>
      </w:tblGrid>
      <w:tr w:rsidR="00412C54" w:rsidRPr="00412C54" w14:paraId="777BB0EF" w14:textId="77777777" w:rsidTr="001F243B">
        <w:trPr>
          <w:jc w:val="center"/>
        </w:trPr>
        <w:tc>
          <w:tcPr>
            <w:tcW w:w="1668" w:type="dxa"/>
          </w:tcPr>
          <w:p w14:paraId="0CC19293" w14:textId="77777777" w:rsidR="00033B2E" w:rsidRPr="00412C54" w:rsidRDefault="00033B2E" w:rsidP="001F243B">
            <w:pPr>
              <w:spacing w:before="160" w:after="60" w:line="312" w:lineRule="exact"/>
              <w:jc w:val="center"/>
              <w:rPr>
                <w:rFonts w:ascii="宋体" w:eastAsia="宋体" w:hAnsi="宋体"/>
                <w:b/>
                <w:snapToGrid w:val="0"/>
                <w:spacing w:val="30"/>
                <w:kern w:val="21"/>
              </w:rPr>
            </w:pPr>
            <w:r w:rsidRPr="00412C54">
              <w:rPr>
                <w:rFonts w:ascii="宋体" w:eastAsia="宋体" w:hAnsi="宋体" w:hint="eastAsia"/>
                <w:b/>
                <w:snapToGrid w:val="0"/>
                <w:spacing w:val="30"/>
                <w:kern w:val="21"/>
              </w:rPr>
              <w:t>对象</w:t>
            </w:r>
          </w:p>
        </w:tc>
        <w:tc>
          <w:tcPr>
            <w:tcW w:w="7052" w:type="dxa"/>
          </w:tcPr>
          <w:p w14:paraId="7920B990" w14:textId="77777777" w:rsidR="00033B2E" w:rsidRPr="00412C54" w:rsidRDefault="00033B2E" w:rsidP="001F243B">
            <w:pPr>
              <w:spacing w:before="160" w:after="60" w:line="312" w:lineRule="exact"/>
              <w:jc w:val="center"/>
              <w:rPr>
                <w:rFonts w:ascii="宋体" w:eastAsia="宋体" w:hAnsi="宋体"/>
                <w:b/>
                <w:snapToGrid w:val="0"/>
                <w:spacing w:val="30"/>
                <w:kern w:val="21"/>
              </w:rPr>
            </w:pPr>
            <w:r w:rsidRPr="00412C54">
              <w:rPr>
                <w:rFonts w:ascii="宋体" w:eastAsia="宋体" w:hAnsi="宋体" w:hint="eastAsia"/>
                <w:b/>
                <w:snapToGrid w:val="0"/>
                <w:spacing w:val="30"/>
                <w:kern w:val="21"/>
              </w:rPr>
              <w:t>检测范围</w:t>
            </w:r>
          </w:p>
        </w:tc>
      </w:tr>
      <w:tr w:rsidR="00412C54" w:rsidRPr="00412C54" w14:paraId="5D55D26E" w14:textId="77777777" w:rsidTr="001F243B">
        <w:trPr>
          <w:jc w:val="center"/>
        </w:trPr>
        <w:tc>
          <w:tcPr>
            <w:tcW w:w="1668" w:type="dxa"/>
          </w:tcPr>
          <w:p w14:paraId="5F3FC91E" w14:textId="026A6382" w:rsidR="00033B2E" w:rsidRPr="00412C54" w:rsidRDefault="00033B2E" w:rsidP="005462BB">
            <w:pPr>
              <w:spacing w:before="160" w:after="60" w:line="312" w:lineRule="exact"/>
              <w:rPr>
                <w:rFonts w:ascii="宋体" w:eastAsia="宋体" w:hAnsi="宋体"/>
                <w:snapToGrid w:val="0"/>
                <w:spacing w:val="30"/>
                <w:kern w:val="21"/>
              </w:rPr>
            </w:pPr>
            <w:r w:rsidRPr="00412C54">
              <w:rPr>
                <w:rFonts w:ascii="宋体" w:eastAsia="宋体" w:hAnsi="宋体" w:hint="eastAsia"/>
                <w:snapToGrid w:val="0"/>
                <w:spacing w:val="30"/>
                <w:kern w:val="21"/>
              </w:rPr>
              <w:t>高压柜（</w:t>
            </w:r>
            <w:proofErr w:type="gramStart"/>
            <w:r w:rsidRPr="00412C54">
              <w:rPr>
                <w:rFonts w:ascii="宋体" w:eastAsia="宋体" w:hAnsi="宋体" w:hint="eastAsia"/>
                <w:snapToGrid w:val="0"/>
                <w:spacing w:val="30"/>
                <w:kern w:val="21"/>
              </w:rPr>
              <w:t>含及</w:t>
            </w:r>
            <w:proofErr w:type="gramEnd"/>
            <w:r w:rsidR="008568BC" w:rsidRPr="00412C54">
              <w:rPr>
                <w:rFonts w:ascii="宋体" w:eastAsia="宋体" w:hAnsi="宋体" w:hint="eastAsia"/>
                <w:snapToGrid w:val="0"/>
                <w:spacing w:val="30"/>
                <w:kern w:val="21"/>
              </w:rPr>
              <w:t>1</w:t>
            </w:r>
            <w:r w:rsidRPr="00412C54">
              <w:rPr>
                <w:rFonts w:ascii="宋体" w:eastAsia="宋体" w:hAnsi="宋体"/>
                <w:snapToGrid w:val="0"/>
                <w:spacing w:val="30"/>
                <w:kern w:val="21"/>
              </w:rPr>
              <w:t>0</w:t>
            </w:r>
            <w:r w:rsidRPr="00412C54">
              <w:rPr>
                <w:rFonts w:ascii="宋体" w:eastAsia="宋体" w:hAnsi="宋体" w:hint="eastAsia"/>
                <w:snapToGrid w:val="0"/>
                <w:spacing w:val="30"/>
                <w:kern w:val="21"/>
              </w:rPr>
              <w:t>kV</w:t>
            </w:r>
            <w:r w:rsidR="005462BB" w:rsidRPr="00412C54">
              <w:rPr>
                <w:rFonts w:ascii="宋体" w:eastAsia="宋体" w:hAnsi="宋体" w:hint="eastAsia"/>
                <w:snapToGrid w:val="0"/>
                <w:spacing w:val="30"/>
                <w:kern w:val="21"/>
              </w:rPr>
              <w:t>开关柜和</w:t>
            </w:r>
            <w:r w:rsidR="008568BC" w:rsidRPr="00412C54">
              <w:rPr>
                <w:rFonts w:ascii="宋体" w:eastAsia="宋体" w:hAnsi="宋体" w:hint="eastAsia"/>
                <w:snapToGrid w:val="0"/>
                <w:spacing w:val="30"/>
                <w:kern w:val="21"/>
              </w:rPr>
              <w:t>1</w:t>
            </w:r>
            <w:r w:rsidR="005462BB" w:rsidRPr="00412C54">
              <w:rPr>
                <w:rFonts w:ascii="宋体" w:eastAsia="宋体" w:hAnsi="宋体"/>
                <w:snapToGrid w:val="0"/>
                <w:spacing w:val="30"/>
                <w:kern w:val="21"/>
              </w:rPr>
              <w:t>0</w:t>
            </w:r>
            <w:r w:rsidR="005462BB" w:rsidRPr="00412C54">
              <w:rPr>
                <w:rFonts w:ascii="宋体" w:eastAsia="宋体" w:hAnsi="宋体" w:hint="eastAsia"/>
                <w:snapToGrid w:val="0"/>
                <w:spacing w:val="30"/>
                <w:kern w:val="21"/>
              </w:rPr>
              <w:t>kV动力设备</w:t>
            </w:r>
            <w:r w:rsidRPr="00412C54">
              <w:rPr>
                <w:rFonts w:ascii="宋体" w:eastAsia="宋体" w:hAnsi="宋体" w:hint="eastAsia"/>
                <w:snapToGrid w:val="0"/>
                <w:spacing w:val="30"/>
                <w:kern w:val="21"/>
              </w:rPr>
              <w:t>）</w:t>
            </w:r>
          </w:p>
        </w:tc>
        <w:tc>
          <w:tcPr>
            <w:tcW w:w="7052" w:type="dxa"/>
          </w:tcPr>
          <w:p w14:paraId="2D136D53" w14:textId="47F7289C" w:rsidR="00033B2E" w:rsidRPr="00412C54" w:rsidRDefault="00033B2E" w:rsidP="001F243B">
            <w:pPr>
              <w:spacing w:before="160" w:after="60" w:line="312" w:lineRule="exact"/>
              <w:rPr>
                <w:rFonts w:ascii="宋体" w:eastAsia="宋体" w:hAnsi="宋体"/>
                <w:snapToGrid w:val="0"/>
                <w:spacing w:val="30"/>
                <w:kern w:val="21"/>
              </w:rPr>
            </w:pPr>
            <w:r w:rsidRPr="00412C54">
              <w:rPr>
                <w:rFonts w:ascii="宋体" w:eastAsia="宋体" w:hAnsi="宋体" w:cs="宋体" w:hint="eastAsia"/>
                <w:kern w:val="0"/>
              </w:rPr>
              <w:t>电能质量参数、三相电流、三相线电压、三相相电压、有功功率、无功功率、视在功率、频率、电量、谐波、功率因数、开关分合闸状态、工作位检测、接地刀位置、高压</w:t>
            </w:r>
            <w:proofErr w:type="gramStart"/>
            <w:r w:rsidRPr="00412C54">
              <w:rPr>
                <w:rFonts w:ascii="宋体" w:eastAsia="宋体" w:hAnsi="宋体" w:cs="宋体" w:hint="eastAsia"/>
                <w:kern w:val="0"/>
              </w:rPr>
              <w:t>柜分合闸</w:t>
            </w:r>
            <w:proofErr w:type="gramEnd"/>
            <w:r w:rsidRPr="00412C54">
              <w:rPr>
                <w:rFonts w:ascii="宋体" w:eastAsia="宋体" w:hAnsi="宋体" w:cs="宋体" w:hint="eastAsia"/>
                <w:kern w:val="0"/>
              </w:rPr>
              <w:t>控制、</w:t>
            </w:r>
            <w:r w:rsidR="001E34AF" w:rsidRPr="00412C54">
              <w:rPr>
                <w:rFonts w:ascii="宋体" w:eastAsia="宋体" w:hAnsi="宋体" w:cs="宋体" w:hint="eastAsia"/>
                <w:kern w:val="0"/>
              </w:rPr>
              <w:t>就地/远方状态、综保定值及</w:t>
            </w:r>
            <w:r w:rsidRPr="00412C54">
              <w:rPr>
                <w:rFonts w:ascii="宋体" w:eastAsia="宋体" w:hAnsi="宋体" w:cs="宋体" w:hint="eastAsia"/>
                <w:kern w:val="0"/>
              </w:rPr>
              <w:t>动作信息、</w:t>
            </w:r>
            <w:proofErr w:type="gramStart"/>
            <w:r w:rsidRPr="00412C54">
              <w:rPr>
                <w:rFonts w:ascii="宋体" w:eastAsia="宋体" w:hAnsi="宋体" w:cs="宋体" w:hint="eastAsia"/>
                <w:kern w:val="0"/>
              </w:rPr>
              <w:t>故障录波波</w:t>
            </w:r>
            <w:proofErr w:type="gramEnd"/>
            <w:r w:rsidRPr="00412C54">
              <w:rPr>
                <w:rFonts w:ascii="宋体" w:eastAsia="宋体" w:hAnsi="宋体" w:cs="宋体" w:hint="eastAsia"/>
                <w:kern w:val="0"/>
              </w:rPr>
              <w:t>形、S</w:t>
            </w:r>
            <w:r w:rsidRPr="00412C54">
              <w:rPr>
                <w:rFonts w:ascii="宋体" w:eastAsia="宋体" w:hAnsi="宋体" w:cs="宋体"/>
                <w:kern w:val="0"/>
              </w:rPr>
              <w:t>OE</w:t>
            </w:r>
            <w:r w:rsidRPr="00412C54">
              <w:rPr>
                <w:rFonts w:ascii="宋体" w:eastAsia="宋体" w:hAnsi="宋体" w:cs="宋体" w:hint="eastAsia"/>
                <w:kern w:val="0"/>
              </w:rPr>
              <w:t>事件；</w:t>
            </w:r>
            <w:r w:rsidR="00634F41" w:rsidRPr="00412C54">
              <w:rPr>
                <w:rFonts w:ascii="宋体" w:eastAsia="宋体" w:hAnsi="宋体" w:cs="宋体" w:hint="eastAsia"/>
                <w:kern w:val="0"/>
              </w:rPr>
              <w:t>开关柜</w:t>
            </w:r>
            <w:proofErr w:type="gramStart"/>
            <w:r w:rsidR="00634F41" w:rsidRPr="00412C54">
              <w:rPr>
                <w:rFonts w:ascii="宋体" w:eastAsia="宋体" w:hAnsi="宋体" w:cs="宋体" w:hint="eastAsia"/>
                <w:kern w:val="0"/>
              </w:rPr>
              <w:t>横向主铜排</w:t>
            </w:r>
            <w:proofErr w:type="gramEnd"/>
            <w:r w:rsidR="00634F41" w:rsidRPr="00412C54">
              <w:rPr>
                <w:rFonts w:ascii="宋体" w:eastAsia="宋体" w:hAnsi="宋体" w:cs="宋体" w:hint="eastAsia"/>
                <w:kern w:val="0"/>
              </w:rPr>
              <w:t>与竖向分支铜排连接点、电缆馈线连接点、断路器动静触头无线测温温度；</w:t>
            </w:r>
            <w:proofErr w:type="gramStart"/>
            <w:r w:rsidRPr="00412C54">
              <w:rPr>
                <w:rFonts w:ascii="宋体" w:eastAsia="宋体" w:hAnsi="宋体" w:cs="宋体" w:hint="eastAsia"/>
                <w:kern w:val="0"/>
              </w:rPr>
              <w:t>开关柜操显</w:t>
            </w:r>
            <w:r w:rsidR="00F3285A" w:rsidRPr="00412C54">
              <w:rPr>
                <w:rFonts w:ascii="宋体" w:eastAsia="宋体" w:hAnsi="宋体" w:cs="宋体" w:hint="eastAsia"/>
                <w:kern w:val="0"/>
              </w:rPr>
              <w:t>及</w:t>
            </w:r>
            <w:proofErr w:type="gramEnd"/>
            <w:r w:rsidR="00634F41" w:rsidRPr="00412C54">
              <w:rPr>
                <w:rFonts w:ascii="宋体" w:eastAsia="宋体" w:hAnsi="宋体" w:cs="宋体" w:hint="eastAsia"/>
                <w:kern w:val="0"/>
              </w:rPr>
              <w:t>环境</w:t>
            </w:r>
            <w:r w:rsidR="00F3285A" w:rsidRPr="00412C54">
              <w:rPr>
                <w:rFonts w:ascii="宋体" w:eastAsia="宋体" w:hAnsi="宋体" w:cs="宋体" w:hint="eastAsia"/>
                <w:kern w:val="0"/>
              </w:rPr>
              <w:t>温湿度、加热装置状态</w:t>
            </w:r>
            <w:r w:rsidRPr="00412C54">
              <w:rPr>
                <w:rFonts w:ascii="宋体" w:eastAsia="宋体" w:hAnsi="宋体" w:cs="宋体" w:hint="eastAsia"/>
                <w:kern w:val="0"/>
              </w:rPr>
              <w:t>；P</w:t>
            </w:r>
            <w:r w:rsidRPr="00412C54">
              <w:rPr>
                <w:rFonts w:ascii="宋体" w:eastAsia="宋体" w:hAnsi="宋体" w:cs="宋体"/>
                <w:kern w:val="0"/>
              </w:rPr>
              <w:t>T</w:t>
            </w:r>
            <w:r w:rsidRPr="00412C54">
              <w:rPr>
                <w:rFonts w:ascii="宋体" w:eastAsia="宋体" w:hAnsi="宋体" w:cs="宋体" w:hint="eastAsia"/>
                <w:kern w:val="0"/>
              </w:rPr>
              <w:t>柜参数、</w:t>
            </w:r>
            <w:proofErr w:type="gramStart"/>
            <w:r w:rsidRPr="00412C54">
              <w:rPr>
                <w:rFonts w:ascii="宋体" w:eastAsia="宋体" w:hAnsi="宋体" w:cs="宋体" w:hint="eastAsia"/>
                <w:kern w:val="0"/>
              </w:rPr>
              <w:t>备自投状态</w:t>
            </w:r>
            <w:proofErr w:type="gramEnd"/>
            <w:r w:rsidRPr="00412C54">
              <w:rPr>
                <w:rFonts w:ascii="宋体" w:eastAsia="宋体" w:hAnsi="宋体" w:cs="宋体" w:hint="eastAsia"/>
                <w:kern w:val="0"/>
              </w:rPr>
              <w:t>及参数；</w:t>
            </w:r>
          </w:p>
        </w:tc>
      </w:tr>
      <w:tr w:rsidR="00412C54" w:rsidRPr="00412C54" w14:paraId="68A9DDBF" w14:textId="77777777" w:rsidTr="001F243B">
        <w:trPr>
          <w:jc w:val="center"/>
        </w:trPr>
        <w:tc>
          <w:tcPr>
            <w:tcW w:w="1668" w:type="dxa"/>
          </w:tcPr>
          <w:p w14:paraId="4076B887" w14:textId="77777777" w:rsidR="00033B2E" w:rsidRPr="00412C54" w:rsidRDefault="00033B2E" w:rsidP="001F243B">
            <w:pPr>
              <w:spacing w:before="160" w:after="60" w:line="312" w:lineRule="exact"/>
              <w:jc w:val="center"/>
              <w:rPr>
                <w:rFonts w:ascii="宋体" w:eastAsia="宋体" w:hAnsi="宋体" w:cs="宋体"/>
                <w:kern w:val="0"/>
              </w:rPr>
            </w:pPr>
            <w:r w:rsidRPr="00412C54">
              <w:rPr>
                <w:rFonts w:ascii="宋体" w:eastAsia="宋体" w:hAnsi="宋体" w:cs="宋体" w:hint="eastAsia"/>
                <w:kern w:val="0"/>
              </w:rPr>
              <w:t>低压柜</w:t>
            </w:r>
          </w:p>
        </w:tc>
        <w:tc>
          <w:tcPr>
            <w:tcW w:w="7052" w:type="dxa"/>
          </w:tcPr>
          <w:p w14:paraId="6A0651FA" w14:textId="38CEB7A4" w:rsidR="001E34AF" w:rsidRPr="00412C54" w:rsidRDefault="00033B2E" w:rsidP="001F243B">
            <w:pPr>
              <w:spacing w:before="160" w:after="60" w:line="312" w:lineRule="exact"/>
              <w:rPr>
                <w:rFonts w:ascii="宋体" w:eastAsia="宋体" w:hAnsi="宋体" w:cs="宋体"/>
                <w:kern w:val="0"/>
              </w:rPr>
            </w:pPr>
            <w:r w:rsidRPr="00412C54">
              <w:rPr>
                <w:rFonts w:ascii="宋体" w:eastAsia="宋体" w:hAnsi="宋体" w:cs="宋体" w:hint="eastAsia"/>
                <w:kern w:val="0"/>
              </w:rPr>
              <w:t>进出框架断路器状态、告警、</w:t>
            </w:r>
            <w:r w:rsidR="00CF25ED" w:rsidRPr="00412C54">
              <w:rPr>
                <w:rFonts w:ascii="宋体" w:eastAsia="宋体" w:hAnsi="宋体" w:cs="宋体" w:hint="eastAsia"/>
                <w:kern w:val="0"/>
              </w:rPr>
              <w:t>保护</w:t>
            </w:r>
            <w:r w:rsidRPr="00412C54">
              <w:rPr>
                <w:rFonts w:ascii="宋体" w:eastAsia="宋体" w:hAnsi="宋体" w:cs="宋体" w:hint="eastAsia"/>
                <w:kern w:val="0"/>
              </w:rPr>
              <w:t>跳闸、</w:t>
            </w:r>
            <w:r w:rsidR="00CF25ED" w:rsidRPr="00412C54">
              <w:rPr>
                <w:rFonts w:ascii="宋体" w:eastAsia="宋体" w:hAnsi="宋体" w:cs="宋体" w:hint="eastAsia"/>
                <w:kern w:val="0"/>
              </w:rPr>
              <w:t>断路器温度及电参量</w:t>
            </w:r>
            <w:r w:rsidRPr="00412C54">
              <w:rPr>
                <w:rFonts w:ascii="宋体" w:eastAsia="宋体" w:hAnsi="宋体" w:cs="宋体" w:hint="eastAsia"/>
                <w:kern w:val="0"/>
              </w:rPr>
              <w:t>；</w:t>
            </w:r>
          </w:p>
          <w:p w14:paraId="2591E278" w14:textId="48EF1707" w:rsidR="00033B2E" w:rsidRPr="00412C54" w:rsidRDefault="00033B2E" w:rsidP="001F243B">
            <w:pPr>
              <w:spacing w:before="160" w:after="60" w:line="312" w:lineRule="exact"/>
              <w:rPr>
                <w:rFonts w:ascii="宋体" w:eastAsia="宋体" w:hAnsi="宋体"/>
                <w:snapToGrid w:val="0"/>
                <w:spacing w:val="30"/>
                <w:kern w:val="21"/>
              </w:rPr>
            </w:pPr>
            <w:r w:rsidRPr="00412C54">
              <w:rPr>
                <w:rFonts w:ascii="宋体" w:eastAsia="宋体" w:hAnsi="宋体" w:cs="宋体" w:hint="eastAsia"/>
                <w:kern w:val="0"/>
              </w:rPr>
              <w:t>进出线</w:t>
            </w:r>
            <w:r w:rsidR="00CF25ED" w:rsidRPr="00412C54">
              <w:rPr>
                <w:rFonts w:ascii="宋体" w:eastAsia="宋体" w:hAnsi="宋体" w:cs="宋体" w:hint="eastAsia"/>
                <w:kern w:val="0"/>
              </w:rPr>
              <w:t>框架断路器、塑壳断路器</w:t>
            </w:r>
            <w:r w:rsidRPr="00412C54">
              <w:rPr>
                <w:rFonts w:ascii="宋体" w:eastAsia="宋体" w:hAnsi="宋体" w:cs="宋体" w:hint="eastAsia"/>
                <w:kern w:val="0"/>
              </w:rPr>
              <w:t>回路多功能表</w:t>
            </w:r>
            <w:r w:rsidR="00CF25ED" w:rsidRPr="00412C54">
              <w:rPr>
                <w:rFonts w:ascii="宋体" w:eastAsia="宋体" w:hAnsi="宋体" w:cs="宋体" w:hint="eastAsia"/>
                <w:kern w:val="0"/>
              </w:rPr>
              <w:t>的三相电流、三相线电压、三相相电压、有功功率、无功功率、视在功率、频率、电量、谐波、功率因数、开关分合闸状态；</w:t>
            </w:r>
          </w:p>
        </w:tc>
      </w:tr>
      <w:tr w:rsidR="00412C54" w:rsidRPr="00412C54" w14:paraId="26B0B0EB" w14:textId="77777777" w:rsidTr="001F243B">
        <w:trPr>
          <w:jc w:val="center"/>
        </w:trPr>
        <w:tc>
          <w:tcPr>
            <w:tcW w:w="1668" w:type="dxa"/>
          </w:tcPr>
          <w:p w14:paraId="57ACE584" w14:textId="77777777" w:rsidR="00033B2E" w:rsidRPr="00412C54" w:rsidRDefault="00033B2E" w:rsidP="001F243B">
            <w:pPr>
              <w:spacing w:before="160" w:after="60" w:line="312" w:lineRule="exact"/>
              <w:jc w:val="center"/>
              <w:rPr>
                <w:rFonts w:ascii="宋体" w:eastAsia="宋体" w:hAnsi="宋体" w:cs="宋体"/>
                <w:kern w:val="0"/>
              </w:rPr>
            </w:pPr>
            <w:r w:rsidRPr="00412C54">
              <w:rPr>
                <w:rFonts w:ascii="宋体" w:eastAsia="宋体" w:hAnsi="宋体" w:cs="宋体" w:hint="eastAsia"/>
                <w:kern w:val="0"/>
              </w:rPr>
              <w:t>无功补偿柜</w:t>
            </w:r>
          </w:p>
        </w:tc>
        <w:tc>
          <w:tcPr>
            <w:tcW w:w="7052" w:type="dxa"/>
          </w:tcPr>
          <w:p w14:paraId="1EEDDFD5" w14:textId="77777777" w:rsidR="00033B2E" w:rsidRPr="00412C54" w:rsidRDefault="00033B2E" w:rsidP="001F243B">
            <w:pPr>
              <w:spacing w:before="160" w:after="60" w:line="312" w:lineRule="exact"/>
              <w:rPr>
                <w:rFonts w:ascii="宋体" w:eastAsia="宋体" w:hAnsi="宋体" w:cs="宋体"/>
                <w:kern w:val="0"/>
              </w:rPr>
            </w:pPr>
            <w:r w:rsidRPr="00412C54">
              <w:rPr>
                <w:rFonts w:ascii="宋体" w:eastAsia="宋体" w:hAnsi="宋体" w:cs="宋体" w:hint="eastAsia"/>
                <w:kern w:val="0"/>
              </w:rPr>
              <w:t>通讯控制器，显示功率因数、谐波含量、投</w:t>
            </w:r>
            <w:proofErr w:type="gramStart"/>
            <w:r w:rsidRPr="00412C54">
              <w:rPr>
                <w:rFonts w:ascii="宋体" w:eastAsia="宋体" w:hAnsi="宋体" w:cs="宋体" w:hint="eastAsia"/>
                <w:kern w:val="0"/>
              </w:rPr>
              <w:t>切状态</w:t>
            </w:r>
            <w:proofErr w:type="gramEnd"/>
          </w:p>
        </w:tc>
      </w:tr>
      <w:tr w:rsidR="00412C54" w:rsidRPr="00412C54" w14:paraId="587F75A2" w14:textId="77777777" w:rsidTr="001F243B">
        <w:trPr>
          <w:jc w:val="center"/>
        </w:trPr>
        <w:tc>
          <w:tcPr>
            <w:tcW w:w="1668" w:type="dxa"/>
          </w:tcPr>
          <w:p w14:paraId="637FE63C" w14:textId="77777777" w:rsidR="00033B2E" w:rsidRPr="00412C54" w:rsidRDefault="00033B2E" w:rsidP="001F243B">
            <w:pPr>
              <w:spacing w:before="160" w:after="60" w:line="312" w:lineRule="exact"/>
              <w:jc w:val="center"/>
              <w:rPr>
                <w:rFonts w:ascii="宋体" w:eastAsia="宋体" w:hAnsi="宋体" w:cs="宋体"/>
                <w:kern w:val="0"/>
              </w:rPr>
            </w:pPr>
            <w:r w:rsidRPr="00412C54">
              <w:rPr>
                <w:rFonts w:ascii="宋体" w:eastAsia="宋体" w:hAnsi="宋体" w:cs="宋体" w:hint="eastAsia"/>
                <w:kern w:val="0"/>
              </w:rPr>
              <w:t>有源滤波柜</w:t>
            </w:r>
          </w:p>
        </w:tc>
        <w:tc>
          <w:tcPr>
            <w:tcW w:w="7052" w:type="dxa"/>
          </w:tcPr>
          <w:p w14:paraId="3CB074D9" w14:textId="77777777" w:rsidR="00033B2E" w:rsidRPr="00412C54" w:rsidRDefault="00033B2E" w:rsidP="001F243B">
            <w:pPr>
              <w:spacing w:before="160" w:after="60" w:line="312" w:lineRule="exact"/>
              <w:rPr>
                <w:rFonts w:ascii="宋体" w:eastAsia="宋体" w:hAnsi="宋体" w:cs="宋体"/>
                <w:kern w:val="0"/>
              </w:rPr>
            </w:pPr>
            <w:r w:rsidRPr="00412C54">
              <w:rPr>
                <w:rFonts w:ascii="宋体" w:eastAsia="宋体" w:hAnsi="宋体" w:cs="宋体" w:hint="eastAsia"/>
                <w:kern w:val="0"/>
              </w:rPr>
              <w:t>控制器，输入输出电流、谐波含量、投</w:t>
            </w:r>
            <w:proofErr w:type="gramStart"/>
            <w:r w:rsidRPr="00412C54">
              <w:rPr>
                <w:rFonts w:ascii="宋体" w:eastAsia="宋体" w:hAnsi="宋体" w:cs="宋体" w:hint="eastAsia"/>
                <w:kern w:val="0"/>
              </w:rPr>
              <w:t>切状态</w:t>
            </w:r>
            <w:proofErr w:type="gramEnd"/>
          </w:p>
        </w:tc>
      </w:tr>
      <w:tr w:rsidR="00412C54" w:rsidRPr="00412C54" w14:paraId="34A6A5AE" w14:textId="77777777" w:rsidTr="001F243B">
        <w:trPr>
          <w:jc w:val="center"/>
        </w:trPr>
        <w:tc>
          <w:tcPr>
            <w:tcW w:w="1668" w:type="dxa"/>
          </w:tcPr>
          <w:p w14:paraId="2CD0A8A9" w14:textId="77777777" w:rsidR="00033B2E" w:rsidRPr="00412C54" w:rsidRDefault="00033B2E" w:rsidP="001F243B">
            <w:pPr>
              <w:spacing w:before="160" w:after="60" w:line="312" w:lineRule="exact"/>
              <w:jc w:val="center"/>
              <w:rPr>
                <w:rFonts w:ascii="宋体" w:eastAsia="宋体" w:hAnsi="宋体" w:cs="宋体"/>
                <w:kern w:val="0"/>
              </w:rPr>
            </w:pPr>
            <w:r w:rsidRPr="00412C54">
              <w:rPr>
                <w:rFonts w:ascii="宋体" w:eastAsia="宋体" w:hAnsi="宋体" w:cs="宋体" w:hint="eastAsia"/>
                <w:kern w:val="0"/>
              </w:rPr>
              <w:t>现场配电箱</w:t>
            </w:r>
          </w:p>
        </w:tc>
        <w:tc>
          <w:tcPr>
            <w:tcW w:w="7052" w:type="dxa"/>
          </w:tcPr>
          <w:p w14:paraId="5BE328F2" w14:textId="1521DEDA" w:rsidR="00033B2E" w:rsidRPr="00412C54" w:rsidRDefault="00B846F6" w:rsidP="001F243B">
            <w:pPr>
              <w:spacing w:before="160" w:after="60" w:line="312" w:lineRule="exact"/>
              <w:rPr>
                <w:rFonts w:ascii="宋体" w:eastAsia="宋体" w:hAnsi="宋体" w:cs="宋体"/>
                <w:kern w:val="0"/>
              </w:rPr>
            </w:pPr>
            <w:r w:rsidRPr="00412C54">
              <w:rPr>
                <w:rFonts w:ascii="宋体" w:eastAsia="宋体" w:hAnsi="宋体" w:cs="宋体" w:hint="eastAsia"/>
                <w:kern w:val="0"/>
              </w:rPr>
              <w:t>多功能表</w:t>
            </w:r>
            <w:r w:rsidR="00033B2E" w:rsidRPr="00412C54">
              <w:rPr>
                <w:rFonts w:ascii="宋体" w:eastAsia="宋体" w:hAnsi="宋体" w:cs="宋体" w:hint="eastAsia"/>
                <w:kern w:val="0"/>
              </w:rPr>
              <w:t>通讯</w:t>
            </w:r>
            <w:r w:rsidR="00CF25ED" w:rsidRPr="00412C54">
              <w:rPr>
                <w:rFonts w:ascii="宋体" w:eastAsia="宋体" w:hAnsi="宋体" w:cs="宋体" w:hint="eastAsia"/>
                <w:kern w:val="0"/>
              </w:rPr>
              <w:t>，采集三相电流、三相电压、线电压、有功功率、功率因数、视在功率、有功电能、谐波、开关分合闸状态</w:t>
            </w:r>
          </w:p>
        </w:tc>
      </w:tr>
      <w:tr w:rsidR="00412C54" w:rsidRPr="00412C54" w14:paraId="37106824" w14:textId="77777777" w:rsidTr="001F243B">
        <w:trPr>
          <w:jc w:val="center"/>
        </w:trPr>
        <w:tc>
          <w:tcPr>
            <w:tcW w:w="1668" w:type="dxa"/>
            <w:vAlign w:val="center"/>
          </w:tcPr>
          <w:p w14:paraId="5EB820FD" w14:textId="175342CF" w:rsidR="00033B2E" w:rsidRPr="00412C54" w:rsidRDefault="00B846F6" w:rsidP="001F243B">
            <w:pPr>
              <w:spacing w:before="160" w:after="60" w:line="312" w:lineRule="exact"/>
              <w:jc w:val="center"/>
              <w:rPr>
                <w:rFonts w:ascii="宋体" w:eastAsia="宋体" w:hAnsi="宋体"/>
                <w:snapToGrid w:val="0"/>
                <w:spacing w:val="30"/>
                <w:kern w:val="21"/>
              </w:rPr>
            </w:pPr>
            <w:r w:rsidRPr="00412C54">
              <w:rPr>
                <w:rFonts w:ascii="宋体" w:eastAsia="宋体" w:hAnsi="宋体" w:hint="eastAsia"/>
                <w:snapToGrid w:val="0"/>
                <w:spacing w:val="30"/>
                <w:kern w:val="21"/>
              </w:rPr>
              <w:t>封闭</w:t>
            </w:r>
            <w:r w:rsidR="00CF25ED" w:rsidRPr="00412C54">
              <w:rPr>
                <w:rFonts w:ascii="宋体" w:eastAsia="宋体" w:hAnsi="宋体" w:hint="eastAsia"/>
                <w:snapToGrid w:val="0"/>
                <w:spacing w:val="30"/>
                <w:kern w:val="21"/>
              </w:rPr>
              <w:t>母线槽</w:t>
            </w:r>
          </w:p>
        </w:tc>
        <w:tc>
          <w:tcPr>
            <w:tcW w:w="7052" w:type="dxa"/>
            <w:vAlign w:val="center"/>
          </w:tcPr>
          <w:p w14:paraId="58D679ED" w14:textId="2BB1D461" w:rsidR="00CF25ED" w:rsidRPr="00412C54" w:rsidRDefault="00CF25ED" w:rsidP="001F243B">
            <w:pPr>
              <w:spacing w:before="160" w:after="60" w:line="312" w:lineRule="exact"/>
              <w:rPr>
                <w:rFonts w:ascii="宋体" w:eastAsia="宋体" w:hAnsi="宋体" w:cs="宋体"/>
                <w:kern w:val="0"/>
              </w:rPr>
            </w:pPr>
            <w:r w:rsidRPr="00412C54">
              <w:rPr>
                <w:rFonts w:ascii="宋体" w:eastAsia="宋体" w:hAnsi="宋体" w:cs="宋体" w:hint="eastAsia"/>
                <w:kern w:val="0"/>
              </w:rPr>
              <w:t>母线槽插接箱断路器的分合闸状态、测温温度信号</w:t>
            </w:r>
            <w:proofErr w:type="gramStart"/>
            <w:r w:rsidRPr="00412C54">
              <w:rPr>
                <w:rFonts w:ascii="宋体" w:eastAsia="宋体" w:hAnsi="宋体" w:cs="宋体" w:hint="eastAsia"/>
                <w:kern w:val="0"/>
              </w:rPr>
              <w:t>信号</w:t>
            </w:r>
            <w:proofErr w:type="gramEnd"/>
            <w:r w:rsidRPr="00412C54">
              <w:rPr>
                <w:rFonts w:ascii="宋体" w:eastAsia="宋体" w:hAnsi="宋体" w:cs="宋体" w:hint="eastAsia"/>
                <w:kern w:val="0"/>
              </w:rPr>
              <w:t>（封闭母线槽在配电室设置通讯箱，电力监控与母线通讯箱通讯，完成各参量采集）</w:t>
            </w:r>
          </w:p>
        </w:tc>
      </w:tr>
    </w:tbl>
    <w:p w14:paraId="73FA8B0E" w14:textId="53F50E61" w:rsidR="00CC4418" w:rsidRPr="00412C54" w:rsidRDefault="001F243B" w:rsidP="001F243B">
      <w:pPr>
        <w:pStyle w:val="af7"/>
      </w:pPr>
      <w:bookmarkStart w:id="59" w:name="_Toc398564270"/>
      <w:bookmarkStart w:id="60" w:name="_Toc208245992"/>
      <w:bookmarkStart w:id="61" w:name="_Toc1920311"/>
      <w:r w:rsidRPr="00412C54">
        <w:t>6.</w:t>
      </w:r>
      <w:r w:rsidR="00CB1D01" w:rsidRPr="00412C54">
        <w:t xml:space="preserve"> 1.</w:t>
      </w:r>
      <w:r w:rsidR="001A7F13" w:rsidRPr="00412C54">
        <w:t>7</w:t>
      </w:r>
      <w:r w:rsidR="00CC4418" w:rsidRPr="00412C54">
        <w:t xml:space="preserve"> CPU</w:t>
      </w:r>
      <w:r w:rsidR="00CC4418" w:rsidRPr="00412C54">
        <w:t>及网络负荷</w:t>
      </w:r>
      <w:proofErr w:type="gramStart"/>
      <w:r w:rsidR="00CC4418" w:rsidRPr="00412C54">
        <w:t>率</w:t>
      </w:r>
      <w:bookmarkEnd w:id="59"/>
      <w:r w:rsidR="001F5EE9">
        <w:rPr>
          <w:rFonts w:hint="eastAsia"/>
        </w:rPr>
        <w:t>改造</w:t>
      </w:r>
      <w:proofErr w:type="gramEnd"/>
      <w:r w:rsidR="001F5EE9">
        <w:rPr>
          <w:rFonts w:hint="eastAsia"/>
        </w:rPr>
        <w:t>后</w:t>
      </w:r>
      <w:r w:rsidRPr="00412C54">
        <w:rPr>
          <w:rFonts w:hint="eastAsia"/>
        </w:rPr>
        <w:t>要求</w:t>
      </w:r>
    </w:p>
    <w:p w14:paraId="6DB5852E" w14:textId="77777777" w:rsidR="00CC4418" w:rsidRPr="00412C54" w:rsidRDefault="00CC4418" w:rsidP="001F243B">
      <w:pPr>
        <w:pStyle w:val="af7"/>
      </w:pPr>
      <w:r w:rsidRPr="00412C54">
        <w:t>所有计算机及智能单元中</w:t>
      </w:r>
      <w:r w:rsidRPr="00412C54">
        <w:t>CPU</w:t>
      </w:r>
      <w:r w:rsidRPr="00412C54">
        <w:t>平均负荷率</w:t>
      </w:r>
    </w:p>
    <w:p w14:paraId="67C32188" w14:textId="77777777" w:rsidR="00CC4418" w:rsidRPr="00412C54" w:rsidRDefault="00CC4418" w:rsidP="001F243B">
      <w:pPr>
        <w:pStyle w:val="af7"/>
      </w:pPr>
      <w:r w:rsidRPr="00412C54">
        <w:t>正常状态</w:t>
      </w:r>
      <w:r w:rsidRPr="00412C54">
        <w:t>≤20%</w:t>
      </w:r>
    </w:p>
    <w:p w14:paraId="43EA46EE" w14:textId="77777777" w:rsidR="00CC4418" w:rsidRPr="00412C54" w:rsidRDefault="00CC4418" w:rsidP="001F243B">
      <w:pPr>
        <w:pStyle w:val="af7"/>
      </w:pPr>
      <w:r w:rsidRPr="00412C54">
        <w:t>事故状态</w:t>
      </w:r>
      <w:r w:rsidRPr="00412C54">
        <w:t>≤40%</w:t>
      </w:r>
    </w:p>
    <w:p w14:paraId="0DB00137" w14:textId="77777777" w:rsidR="00CC4418" w:rsidRPr="00412C54" w:rsidRDefault="00CC4418" w:rsidP="001F243B">
      <w:pPr>
        <w:pStyle w:val="af7"/>
      </w:pPr>
      <w:r w:rsidRPr="00412C54">
        <w:t>网络正常平均负荷率</w:t>
      </w:r>
      <w:r w:rsidRPr="00412C54">
        <w:t>≤25%</w:t>
      </w:r>
    </w:p>
    <w:p w14:paraId="342B4BE9" w14:textId="77777777" w:rsidR="00CC4418" w:rsidRPr="00412C54" w:rsidRDefault="00CC4418" w:rsidP="001F243B">
      <w:pPr>
        <w:pStyle w:val="af7"/>
      </w:pPr>
      <w:r w:rsidRPr="00412C54">
        <w:t>在告警状态下</w:t>
      </w:r>
      <w:r w:rsidRPr="00412C54">
        <w:t>10s</w:t>
      </w:r>
      <w:r w:rsidRPr="00412C54">
        <w:t>内</w:t>
      </w:r>
      <w:r w:rsidRPr="00412C54">
        <w:t>≤40%</w:t>
      </w:r>
    </w:p>
    <w:p w14:paraId="7C0BF492" w14:textId="77777777" w:rsidR="00CC4418" w:rsidRPr="00412C54" w:rsidRDefault="00CC4418" w:rsidP="001F243B">
      <w:pPr>
        <w:pStyle w:val="af7"/>
      </w:pPr>
      <w:r w:rsidRPr="00412C54">
        <w:t>人机工作站存储器的存储容量满足三年的运行要求，且不大于总容量的</w:t>
      </w:r>
      <w:r w:rsidRPr="00412C54">
        <w:t>60%</w:t>
      </w:r>
      <w:r w:rsidRPr="00412C54">
        <w:t>。</w:t>
      </w:r>
    </w:p>
    <w:p w14:paraId="71B27774" w14:textId="01C49A36" w:rsidR="00CC4418" w:rsidRPr="00412C54" w:rsidRDefault="001F243B" w:rsidP="001F243B">
      <w:pPr>
        <w:pStyle w:val="af7"/>
      </w:pPr>
      <w:bookmarkStart w:id="62" w:name="_Toc398564271"/>
      <w:r w:rsidRPr="00412C54">
        <w:t>6.</w:t>
      </w:r>
      <w:r w:rsidR="00CB1D01" w:rsidRPr="00412C54">
        <w:t xml:space="preserve"> 1.</w:t>
      </w:r>
      <w:r w:rsidR="001A7F13" w:rsidRPr="00412C54">
        <w:t>8</w:t>
      </w:r>
      <w:r w:rsidR="00CC4418" w:rsidRPr="00412C54">
        <w:t>测量值指标</w:t>
      </w:r>
      <w:bookmarkEnd w:id="62"/>
    </w:p>
    <w:p w14:paraId="669D8510" w14:textId="77777777" w:rsidR="00CC4418" w:rsidRPr="00412C54" w:rsidRDefault="00CC4418" w:rsidP="001F243B">
      <w:pPr>
        <w:pStyle w:val="af7"/>
      </w:pPr>
      <w:r w:rsidRPr="00412C54">
        <w:t>交流采样测量值精度：电压、电流为</w:t>
      </w:r>
      <w:r w:rsidRPr="00412C54">
        <w:t>≤0.</w:t>
      </w:r>
      <w:r w:rsidRPr="00412C54">
        <w:rPr>
          <w:rFonts w:hint="eastAsia"/>
        </w:rPr>
        <w:t>2</w:t>
      </w:r>
      <w:r w:rsidRPr="00412C54">
        <w:t>%</w:t>
      </w:r>
      <w:r w:rsidRPr="00412C54">
        <w:t>，有功、无功功率为</w:t>
      </w:r>
      <w:r w:rsidRPr="00412C54">
        <w:t>≤</w:t>
      </w:r>
      <w:r w:rsidRPr="00412C54">
        <w:rPr>
          <w:rFonts w:hint="eastAsia"/>
        </w:rPr>
        <w:t>0.5</w:t>
      </w:r>
      <w:r w:rsidRPr="00412C54">
        <w:t>%</w:t>
      </w:r>
    </w:p>
    <w:p w14:paraId="4406B49E" w14:textId="77777777" w:rsidR="00CC4418" w:rsidRPr="00412C54" w:rsidRDefault="00CC4418" w:rsidP="001F243B">
      <w:pPr>
        <w:pStyle w:val="af7"/>
      </w:pPr>
      <w:r w:rsidRPr="00412C54">
        <w:t>越死区传送整定最小值</w:t>
      </w:r>
      <w:r w:rsidRPr="00412C54">
        <w:t>≥0.5%</w:t>
      </w:r>
    </w:p>
    <w:p w14:paraId="504BEA43" w14:textId="3431F760" w:rsidR="00CC4418" w:rsidRPr="00412C54" w:rsidRDefault="001F243B" w:rsidP="001F243B">
      <w:pPr>
        <w:pStyle w:val="af7"/>
      </w:pPr>
      <w:bookmarkStart w:id="63" w:name="_Toc398564272"/>
      <w:r w:rsidRPr="00412C54">
        <w:t>6.</w:t>
      </w:r>
      <w:r w:rsidR="00CB1D01" w:rsidRPr="00412C54">
        <w:t xml:space="preserve"> 1.</w:t>
      </w:r>
      <w:r w:rsidR="001A7F13" w:rsidRPr="00412C54">
        <w:t>9</w:t>
      </w:r>
      <w:r w:rsidR="00CC4418" w:rsidRPr="00412C54">
        <w:t>状态信号指标</w:t>
      </w:r>
      <w:bookmarkEnd w:id="63"/>
    </w:p>
    <w:p w14:paraId="0B66F684" w14:textId="77777777" w:rsidR="00CC4418" w:rsidRPr="00412C54" w:rsidRDefault="00CC4418" w:rsidP="001F243B">
      <w:pPr>
        <w:pStyle w:val="af7"/>
      </w:pPr>
      <w:r w:rsidRPr="00412C54">
        <w:t>信号正确动作率</w:t>
      </w:r>
      <w:r w:rsidRPr="00412C54">
        <w:t>100%</w:t>
      </w:r>
    </w:p>
    <w:p w14:paraId="080BE832" w14:textId="77777777" w:rsidR="00CC4418" w:rsidRPr="00412C54" w:rsidRDefault="00CC4418" w:rsidP="001F243B">
      <w:pPr>
        <w:pStyle w:val="af7"/>
      </w:pPr>
      <w:r w:rsidRPr="00412C54">
        <w:rPr>
          <w:rFonts w:hint="eastAsia"/>
        </w:rPr>
        <w:t>遥控</w:t>
      </w:r>
      <w:r w:rsidRPr="00412C54">
        <w:t>正确率</w:t>
      </w:r>
      <w:r w:rsidRPr="00412C54">
        <w:rPr>
          <w:rFonts w:hint="eastAsia"/>
        </w:rPr>
        <w:t>100</w:t>
      </w:r>
      <w:r w:rsidRPr="00412C54">
        <w:t>%</w:t>
      </w:r>
    </w:p>
    <w:p w14:paraId="4BD76928" w14:textId="5C45BA2A" w:rsidR="00CC4418" w:rsidRPr="00412C54" w:rsidRDefault="001F243B" w:rsidP="001F243B">
      <w:pPr>
        <w:pStyle w:val="af7"/>
      </w:pPr>
      <w:bookmarkStart w:id="64" w:name="_Toc398564273"/>
      <w:r w:rsidRPr="00412C54">
        <w:t>6.</w:t>
      </w:r>
      <w:r w:rsidR="00CB1D01" w:rsidRPr="00412C54">
        <w:t xml:space="preserve"> 1.</w:t>
      </w:r>
      <w:r w:rsidR="001A7F13" w:rsidRPr="00412C54">
        <w:t>10</w:t>
      </w:r>
      <w:r w:rsidR="00CC4418" w:rsidRPr="00412C54">
        <w:t>系统实时响应指标</w:t>
      </w:r>
      <w:bookmarkEnd w:id="64"/>
    </w:p>
    <w:p w14:paraId="21E9F6B4" w14:textId="77777777" w:rsidR="00CC4418" w:rsidRPr="00412C54" w:rsidRDefault="00CC4418" w:rsidP="001F243B">
      <w:pPr>
        <w:pStyle w:val="af7"/>
      </w:pPr>
      <w:r w:rsidRPr="00412C54">
        <w:rPr>
          <w:rFonts w:hint="eastAsia"/>
        </w:rPr>
        <w:lastRenderedPageBreak/>
        <w:t>模拟量测数值在存储文件中的更新时间≤</w:t>
      </w:r>
      <w:r w:rsidRPr="00412C54">
        <w:t>1s</w:t>
      </w:r>
    </w:p>
    <w:p w14:paraId="27AA22B2" w14:textId="77777777" w:rsidR="00CC4418" w:rsidRPr="00412C54" w:rsidRDefault="00CC4418" w:rsidP="001F243B">
      <w:pPr>
        <w:pStyle w:val="af7"/>
      </w:pPr>
      <w:r w:rsidRPr="00412C54">
        <w:rPr>
          <w:rFonts w:hint="eastAsia"/>
        </w:rPr>
        <w:t>状态量测变位在存储文件中的反应时间≤</w:t>
      </w:r>
      <w:r w:rsidRPr="00412C54">
        <w:rPr>
          <w:rFonts w:hint="eastAsia"/>
        </w:rPr>
        <w:t>0.2</w:t>
      </w:r>
      <w:r w:rsidRPr="00412C54">
        <w:t>s</w:t>
      </w:r>
    </w:p>
    <w:p w14:paraId="4501CF32" w14:textId="77777777" w:rsidR="00CC4418" w:rsidRPr="00412C54" w:rsidRDefault="00CC4418" w:rsidP="001F243B">
      <w:pPr>
        <w:pStyle w:val="af7"/>
      </w:pPr>
      <w:r w:rsidRPr="00412C54">
        <w:rPr>
          <w:rFonts w:hint="eastAsia"/>
        </w:rPr>
        <w:t>遥信</w:t>
      </w:r>
      <w:r w:rsidRPr="00412C54">
        <w:t>变位</w:t>
      </w:r>
      <w:r w:rsidRPr="00412C54">
        <w:rPr>
          <w:rFonts w:hint="eastAsia"/>
        </w:rPr>
        <w:t>响应</w:t>
      </w:r>
      <w:r w:rsidRPr="00412C54">
        <w:t>时间</w:t>
      </w:r>
      <w:r w:rsidRPr="00412C54">
        <w:rPr>
          <w:rFonts w:hint="eastAsia"/>
        </w:rPr>
        <w:t>≤</w:t>
      </w:r>
      <w:r w:rsidRPr="00412C54">
        <w:rPr>
          <w:rFonts w:hint="eastAsia"/>
        </w:rPr>
        <w:t>2</w:t>
      </w:r>
      <w:r w:rsidRPr="00412C54">
        <w:t>s</w:t>
      </w:r>
    </w:p>
    <w:p w14:paraId="71768468" w14:textId="77777777" w:rsidR="00CC4418" w:rsidRPr="00412C54" w:rsidRDefault="00CC4418" w:rsidP="001F243B">
      <w:pPr>
        <w:pStyle w:val="af7"/>
      </w:pPr>
      <w:r w:rsidRPr="00412C54">
        <w:rPr>
          <w:rFonts w:hint="eastAsia"/>
        </w:rPr>
        <w:t>遥测量</w:t>
      </w:r>
      <w:r w:rsidRPr="00412C54">
        <w:t>更新时间</w:t>
      </w:r>
      <w:r w:rsidRPr="00412C54">
        <w:rPr>
          <w:rFonts w:hint="eastAsia"/>
        </w:rPr>
        <w:t>≤</w:t>
      </w:r>
      <w:r w:rsidRPr="00412C54">
        <w:rPr>
          <w:rFonts w:hint="eastAsia"/>
        </w:rPr>
        <w:t>2</w:t>
      </w:r>
      <w:r w:rsidRPr="00412C54">
        <w:t>s</w:t>
      </w:r>
    </w:p>
    <w:p w14:paraId="6AC2826A" w14:textId="77777777" w:rsidR="00CC4418" w:rsidRPr="00412C54" w:rsidRDefault="00CC4418" w:rsidP="001F243B">
      <w:pPr>
        <w:pStyle w:val="af7"/>
      </w:pPr>
      <w:r w:rsidRPr="00412C54">
        <w:rPr>
          <w:rFonts w:hint="eastAsia"/>
        </w:rPr>
        <w:t>遥控</w:t>
      </w:r>
      <w:r w:rsidRPr="00412C54">
        <w:t>、遥调</w:t>
      </w:r>
      <w:r w:rsidRPr="00412C54">
        <w:rPr>
          <w:rFonts w:hint="eastAsia"/>
        </w:rPr>
        <w:t>命令</w:t>
      </w:r>
      <w:r w:rsidRPr="00412C54">
        <w:t>传送时间</w:t>
      </w:r>
      <w:r w:rsidRPr="00412C54">
        <w:rPr>
          <w:rFonts w:hint="eastAsia"/>
        </w:rPr>
        <w:t>≤</w:t>
      </w:r>
      <w:r w:rsidRPr="00412C54">
        <w:rPr>
          <w:rFonts w:hint="eastAsia"/>
        </w:rPr>
        <w:t>2</w:t>
      </w:r>
      <w:r w:rsidRPr="00412C54">
        <w:t>s</w:t>
      </w:r>
    </w:p>
    <w:p w14:paraId="4312076E" w14:textId="77777777" w:rsidR="00CC4418" w:rsidRPr="00412C54" w:rsidRDefault="00CC4418" w:rsidP="001F243B">
      <w:pPr>
        <w:pStyle w:val="af7"/>
      </w:pPr>
      <w:r w:rsidRPr="00412C54">
        <w:rPr>
          <w:rFonts w:hint="eastAsia"/>
        </w:rPr>
        <w:t>事故</w:t>
      </w:r>
      <w:r w:rsidRPr="00412C54">
        <w:t>时遥信变位传送时间</w:t>
      </w:r>
      <w:r w:rsidRPr="00412C54">
        <w:rPr>
          <w:rFonts w:hint="eastAsia"/>
        </w:rPr>
        <w:t>≤</w:t>
      </w:r>
      <w:r w:rsidRPr="00412C54">
        <w:t>0.5s</w:t>
      </w:r>
    </w:p>
    <w:p w14:paraId="25B3E885" w14:textId="77777777" w:rsidR="00CC4418" w:rsidRPr="00412C54" w:rsidRDefault="00CC4418" w:rsidP="001F243B">
      <w:pPr>
        <w:pStyle w:val="af7"/>
      </w:pPr>
      <w:r w:rsidRPr="00412C54">
        <w:rPr>
          <w:rFonts w:hint="eastAsia"/>
        </w:rPr>
        <w:t>控制命令回答响应时间≤</w:t>
      </w:r>
      <w:r w:rsidRPr="00412C54">
        <w:rPr>
          <w:rFonts w:hint="eastAsia"/>
        </w:rPr>
        <w:t>0.5</w:t>
      </w:r>
      <w:r w:rsidRPr="00412C54">
        <w:t>s</w:t>
      </w:r>
    </w:p>
    <w:p w14:paraId="01EBFCD4" w14:textId="77777777" w:rsidR="00CC4418" w:rsidRPr="00412C54" w:rsidRDefault="00CC4418" w:rsidP="001F243B">
      <w:pPr>
        <w:pStyle w:val="af7"/>
      </w:pPr>
      <w:r w:rsidRPr="00412C54">
        <w:rPr>
          <w:rFonts w:hint="eastAsia"/>
        </w:rPr>
        <w:t>控制命令执行响应时间≤</w:t>
      </w:r>
      <w:r w:rsidRPr="00412C54">
        <w:rPr>
          <w:rFonts w:hint="eastAsia"/>
        </w:rPr>
        <w:t>0.5</w:t>
      </w:r>
      <w:r w:rsidRPr="00412C54">
        <w:t>s</w:t>
      </w:r>
    </w:p>
    <w:p w14:paraId="554F0191" w14:textId="77777777" w:rsidR="00CC4418" w:rsidRPr="00412C54" w:rsidRDefault="00CC4418" w:rsidP="001F243B">
      <w:pPr>
        <w:pStyle w:val="af7"/>
      </w:pPr>
      <w:r w:rsidRPr="00412C54">
        <w:t>SOE</w:t>
      </w:r>
      <w:r w:rsidRPr="00412C54">
        <w:rPr>
          <w:rFonts w:hint="eastAsia"/>
        </w:rPr>
        <w:t>分辨率≤</w:t>
      </w:r>
      <w:r w:rsidRPr="00412C54">
        <w:t>1ms</w:t>
      </w:r>
    </w:p>
    <w:p w14:paraId="52FC0C7E" w14:textId="77777777" w:rsidR="00CC4418" w:rsidRPr="00412C54" w:rsidRDefault="00CC4418" w:rsidP="001F243B">
      <w:pPr>
        <w:pStyle w:val="af7"/>
      </w:pPr>
      <w:r w:rsidRPr="00412C54">
        <w:rPr>
          <w:rFonts w:hint="eastAsia"/>
        </w:rPr>
        <w:t>画面实时调用响应时间≤</w:t>
      </w:r>
      <w:r w:rsidRPr="00412C54">
        <w:rPr>
          <w:rFonts w:hint="eastAsia"/>
        </w:rPr>
        <w:t>1</w:t>
      </w:r>
      <w:r w:rsidRPr="00412C54">
        <w:t>s</w:t>
      </w:r>
    </w:p>
    <w:p w14:paraId="2A780F13" w14:textId="77777777" w:rsidR="00CC4418" w:rsidRPr="00412C54" w:rsidRDefault="00CC4418" w:rsidP="001F243B">
      <w:pPr>
        <w:pStyle w:val="af7"/>
      </w:pPr>
      <w:r w:rsidRPr="00412C54">
        <w:rPr>
          <w:rFonts w:hint="eastAsia"/>
        </w:rPr>
        <w:t>画面实时数据刷新周期≤</w:t>
      </w:r>
      <w:r w:rsidRPr="00412C54">
        <w:rPr>
          <w:rFonts w:hint="eastAsia"/>
        </w:rPr>
        <w:t>2s</w:t>
      </w:r>
    </w:p>
    <w:p w14:paraId="5AE70273" w14:textId="77777777" w:rsidR="00CC4418" w:rsidRPr="00412C54" w:rsidRDefault="00CC4418" w:rsidP="001F243B">
      <w:pPr>
        <w:pStyle w:val="af7"/>
      </w:pPr>
      <w:r w:rsidRPr="00412C54">
        <w:rPr>
          <w:rFonts w:hint="eastAsia"/>
        </w:rPr>
        <w:t>告警产生时间≤</w:t>
      </w:r>
      <w:r w:rsidRPr="00412C54">
        <w:rPr>
          <w:rFonts w:hint="eastAsia"/>
        </w:rPr>
        <w:t>0.5</w:t>
      </w:r>
      <w:r w:rsidRPr="00412C54">
        <w:t>s</w:t>
      </w:r>
    </w:p>
    <w:p w14:paraId="6B55D89B" w14:textId="77777777" w:rsidR="00CC4418" w:rsidRPr="00412C54" w:rsidRDefault="00CC4418" w:rsidP="001F243B">
      <w:pPr>
        <w:pStyle w:val="af7"/>
      </w:pPr>
      <w:r w:rsidRPr="00412C54">
        <w:t>控制命令从生成到输出或撤销时间</w:t>
      </w:r>
      <w:r w:rsidRPr="00412C54">
        <w:t>≤2s</w:t>
      </w:r>
    </w:p>
    <w:p w14:paraId="5763A28D" w14:textId="77777777" w:rsidR="00CC4418" w:rsidRPr="00412C54" w:rsidRDefault="00CC4418" w:rsidP="001F243B">
      <w:pPr>
        <w:pStyle w:val="af7"/>
      </w:pPr>
      <w:r w:rsidRPr="00412C54">
        <w:t>模拟量越死区到人机工作站显示</w:t>
      </w:r>
      <w:r w:rsidRPr="00412C54">
        <w:t>≤</w:t>
      </w:r>
      <w:r w:rsidRPr="00412C54">
        <w:rPr>
          <w:rFonts w:hint="eastAsia"/>
        </w:rPr>
        <w:t>3</w:t>
      </w:r>
      <w:r w:rsidRPr="00412C54">
        <w:t>s</w:t>
      </w:r>
    </w:p>
    <w:p w14:paraId="245FD8F6" w14:textId="77777777" w:rsidR="00CC4418" w:rsidRPr="00412C54" w:rsidRDefault="00CC4418" w:rsidP="001F243B">
      <w:pPr>
        <w:pStyle w:val="af7"/>
      </w:pPr>
      <w:r w:rsidRPr="00412C54">
        <w:t>状态量及告警量输入变位到人机工作站显示</w:t>
      </w:r>
      <w:r w:rsidRPr="00412C54">
        <w:t>≤</w:t>
      </w:r>
      <w:r w:rsidRPr="00412C54">
        <w:rPr>
          <w:rFonts w:hint="eastAsia"/>
        </w:rPr>
        <w:t>3</w:t>
      </w:r>
      <w:r w:rsidRPr="00412C54">
        <w:t>s</w:t>
      </w:r>
    </w:p>
    <w:p w14:paraId="0C1311C3" w14:textId="77777777" w:rsidR="00CC4418" w:rsidRPr="00412C54" w:rsidRDefault="00CC4418" w:rsidP="001F243B">
      <w:pPr>
        <w:pStyle w:val="af7"/>
      </w:pPr>
      <w:r w:rsidRPr="00412C54">
        <w:t>全系统实时数据扫描周期</w:t>
      </w:r>
      <w:r w:rsidRPr="00412C54">
        <w:t>≤3s</w:t>
      </w:r>
    </w:p>
    <w:p w14:paraId="529D28C0" w14:textId="77777777" w:rsidR="00CC4418" w:rsidRPr="00412C54" w:rsidRDefault="00CC4418" w:rsidP="001F243B">
      <w:pPr>
        <w:pStyle w:val="af7"/>
      </w:pPr>
      <w:r w:rsidRPr="00412C54">
        <w:t>有实时数据的画面整幅调出响应时间</w:t>
      </w:r>
      <w:r w:rsidRPr="00412C54">
        <w:t>≤1s</w:t>
      </w:r>
    </w:p>
    <w:p w14:paraId="72312F74" w14:textId="77777777" w:rsidR="00CC4418" w:rsidRPr="00412C54" w:rsidRDefault="00CC4418" w:rsidP="001F243B">
      <w:pPr>
        <w:pStyle w:val="af7"/>
      </w:pPr>
      <w:r w:rsidRPr="00412C54">
        <w:t>动态数据刷新周期</w:t>
      </w:r>
      <w:r w:rsidRPr="00412C54">
        <w:t>3s</w:t>
      </w:r>
    </w:p>
    <w:p w14:paraId="63F66FF2" w14:textId="77777777" w:rsidR="00CC4418" w:rsidRPr="00412C54" w:rsidRDefault="00CC4418" w:rsidP="001F243B">
      <w:pPr>
        <w:pStyle w:val="af7"/>
      </w:pPr>
      <w:r w:rsidRPr="00412C54">
        <w:rPr>
          <w:rFonts w:hint="eastAsia"/>
        </w:rPr>
        <w:t>系统</w:t>
      </w:r>
      <w:r w:rsidRPr="00412C54">
        <w:t>对时误差</w:t>
      </w:r>
      <w:r w:rsidRPr="00412C54">
        <w:t>&lt;1ms</w:t>
      </w:r>
    </w:p>
    <w:p w14:paraId="00318C08" w14:textId="62467221" w:rsidR="00CC4418" w:rsidRPr="00412C54" w:rsidRDefault="001F243B" w:rsidP="001F243B">
      <w:pPr>
        <w:pStyle w:val="af7"/>
      </w:pPr>
      <w:bookmarkStart w:id="65" w:name="_Toc398564274"/>
      <w:r w:rsidRPr="00412C54">
        <w:t>6.</w:t>
      </w:r>
      <w:r w:rsidR="00CB1D01" w:rsidRPr="00412C54">
        <w:t xml:space="preserve"> 1.</w:t>
      </w:r>
      <w:r w:rsidRPr="00412C54">
        <w:t>1</w:t>
      </w:r>
      <w:r w:rsidR="001A7F13" w:rsidRPr="00412C54">
        <w:t>1</w:t>
      </w:r>
      <w:r w:rsidR="00CC4418" w:rsidRPr="00412C54">
        <w:t>实时</w:t>
      </w:r>
      <w:r w:rsidR="00CC4418" w:rsidRPr="00412C54">
        <w:rPr>
          <w:rFonts w:hint="eastAsia"/>
        </w:rPr>
        <w:t>数据存储</w:t>
      </w:r>
      <w:r w:rsidR="00CC4418" w:rsidRPr="00412C54">
        <w:t>容量</w:t>
      </w:r>
      <w:bookmarkEnd w:id="65"/>
      <w:r w:rsidR="00675B87">
        <w:rPr>
          <w:rFonts w:hint="eastAsia"/>
        </w:rPr>
        <w:t>扩展</w:t>
      </w:r>
    </w:p>
    <w:p w14:paraId="07D5BEB7" w14:textId="0F8EC04D" w:rsidR="00CC4418" w:rsidRPr="00412C54" w:rsidRDefault="00CC4418" w:rsidP="001F243B">
      <w:pPr>
        <w:pStyle w:val="af7"/>
      </w:pPr>
      <w:r w:rsidRPr="00412C54">
        <w:t>模拟量</w:t>
      </w:r>
      <w:r w:rsidRPr="00412C54">
        <w:t>≥</w:t>
      </w:r>
      <w:r w:rsidR="00675B87">
        <w:t>10</w:t>
      </w:r>
      <w:r w:rsidRPr="00412C54">
        <w:t>000</w:t>
      </w:r>
      <w:r w:rsidRPr="00412C54">
        <w:t>点</w:t>
      </w:r>
    </w:p>
    <w:p w14:paraId="2E02219D" w14:textId="699216A2" w:rsidR="00CC4418" w:rsidRPr="00412C54" w:rsidRDefault="00CC4418" w:rsidP="001F243B">
      <w:pPr>
        <w:pStyle w:val="af7"/>
      </w:pPr>
      <w:r w:rsidRPr="00412C54">
        <w:t>开关量</w:t>
      </w:r>
      <w:r w:rsidRPr="00412C54">
        <w:t>≥</w:t>
      </w:r>
      <w:r w:rsidR="00675B87">
        <w:t>2</w:t>
      </w:r>
      <w:r w:rsidRPr="00412C54">
        <w:t>000</w:t>
      </w:r>
      <w:r w:rsidRPr="00412C54">
        <w:t>点</w:t>
      </w:r>
    </w:p>
    <w:p w14:paraId="22D04F8E" w14:textId="259118BB" w:rsidR="00CC4418" w:rsidRPr="00412C54" w:rsidRDefault="00CC4418" w:rsidP="001F243B">
      <w:pPr>
        <w:pStyle w:val="af7"/>
      </w:pPr>
      <w:r w:rsidRPr="00412C54">
        <w:t>遥控量</w:t>
      </w:r>
      <w:r w:rsidRPr="00412C54">
        <w:t>≥</w:t>
      </w:r>
      <w:r w:rsidR="00675B87">
        <w:t>2</w:t>
      </w:r>
      <w:r w:rsidR="00634F41" w:rsidRPr="00412C54">
        <w:t>0</w:t>
      </w:r>
      <w:r w:rsidRPr="00412C54">
        <w:t>00</w:t>
      </w:r>
      <w:r w:rsidRPr="00412C54">
        <w:t>点</w:t>
      </w:r>
    </w:p>
    <w:p w14:paraId="2C88C8C6" w14:textId="0A4C5775" w:rsidR="00CC4418" w:rsidRPr="00412C54" w:rsidRDefault="00CC4418" w:rsidP="001F243B">
      <w:pPr>
        <w:pStyle w:val="af7"/>
      </w:pPr>
      <w:r w:rsidRPr="00412C54">
        <w:t>电度量</w:t>
      </w:r>
      <w:r w:rsidRPr="00412C54">
        <w:t>≥</w:t>
      </w:r>
      <w:r w:rsidR="00675B87">
        <w:t>5</w:t>
      </w:r>
      <w:r w:rsidRPr="00412C54">
        <w:t>000</w:t>
      </w:r>
      <w:r w:rsidRPr="00412C54">
        <w:t>点</w:t>
      </w:r>
    </w:p>
    <w:p w14:paraId="168B2F62" w14:textId="2FD84205" w:rsidR="00CC4418" w:rsidRPr="00412C54" w:rsidRDefault="001F243B" w:rsidP="001F243B">
      <w:pPr>
        <w:pStyle w:val="af7"/>
      </w:pPr>
      <w:bookmarkStart w:id="66" w:name="_Toc398564275"/>
      <w:r w:rsidRPr="00412C54">
        <w:t>6.</w:t>
      </w:r>
      <w:r w:rsidR="00CB1D01" w:rsidRPr="00412C54">
        <w:t xml:space="preserve"> 1.</w:t>
      </w:r>
      <w:r w:rsidRPr="00412C54">
        <w:t>1</w:t>
      </w:r>
      <w:r w:rsidR="001A7F13" w:rsidRPr="00412C54">
        <w:t>2</w:t>
      </w:r>
      <w:r w:rsidR="00CC4418" w:rsidRPr="00412C54">
        <w:t>历史数据存储容量</w:t>
      </w:r>
      <w:bookmarkEnd w:id="66"/>
    </w:p>
    <w:p w14:paraId="74A57D74" w14:textId="77777777" w:rsidR="00CC4418" w:rsidRPr="00412C54" w:rsidRDefault="00CC4418" w:rsidP="001F243B">
      <w:pPr>
        <w:pStyle w:val="af7"/>
      </w:pPr>
      <w:r w:rsidRPr="00412C54">
        <w:rPr>
          <w:rFonts w:hint="eastAsia"/>
        </w:rPr>
        <w:t>后台</w:t>
      </w:r>
      <w:r w:rsidRPr="00412C54">
        <w:t>监控软件需具备报表功能，</w:t>
      </w:r>
      <w:r w:rsidRPr="00412C54">
        <w:rPr>
          <w:rFonts w:hint="eastAsia"/>
        </w:rPr>
        <w:t>报表</w:t>
      </w:r>
      <w:r w:rsidRPr="00412C54">
        <w:t>存储时间</w:t>
      </w:r>
      <w:r w:rsidRPr="00412C54">
        <w:rPr>
          <w:rFonts w:hint="eastAsia"/>
        </w:rPr>
        <w:t>≥</w:t>
      </w:r>
      <w:r w:rsidRPr="00412C54">
        <w:t>3</w:t>
      </w:r>
      <w:r w:rsidRPr="00412C54">
        <w:rPr>
          <w:rFonts w:hint="eastAsia"/>
        </w:rPr>
        <w:t>年；</w:t>
      </w:r>
    </w:p>
    <w:p w14:paraId="0BCAD234" w14:textId="77777777" w:rsidR="00CC4418" w:rsidRPr="00412C54" w:rsidRDefault="00CC4418" w:rsidP="001F243B">
      <w:pPr>
        <w:pStyle w:val="af7"/>
      </w:pPr>
      <w:r w:rsidRPr="00412C54">
        <w:rPr>
          <w:rFonts w:hint="eastAsia"/>
        </w:rPr>
        <w:t>后台</w:t>
      </w:r>
      <w:r w:rsidRPr="00412C54">
        <w:t>监控</w:t>
      </w:r>
      <w:r w:rsidRPr="00412C54">
        <w:rPr>
          <w:rFonts w:hint="eastAsia"/>
        </w:rPr>
        <w:t>软件</w:t>
      </w:r>
      <w:r w:rsidRPr="00412C54">
        <w:t>可设置模拟量事故追忆功能</w:t>
      </w:r>
      <w:r w:rsidRPr="00412C54">
        <w:rPr>
          <w:rFonts w:hint="eastAsia"/>
        </w:rPr>
        <w:t>，</w:t>
      </w:r>
      <w:r w:rsidRPr="00412C54">
        <w:t>记忆时间</w:t>
      </w:r>
      <w:r w:rsidRPr="00412C54">
        <w:rPr>
          <w:rFonts w:hint="eastAsia"/>
        </w:rPr>
        <w:t>≥</w:t>
      </w:r>
      <w:r w:rsidRPr="00412C54">
        <w:rPr>
          <w:rFonts w:hint="eastAsia"/>
        </w:rPr>
        <w:t>30</w:t>
      </w:r>
      <w:r w:rsidRPr="00412C54">
        <w:rPr>
          <w:rFonts w:hint="eastAsia"/>
        </w:rPr>
        <w:t>天；</w:t>
      </w:r>
    </w:p>
    <w:p w14:paraId="7EEEC4EB" w14:textId="77777777" w:rsidR="00CC4418" w:rsidRPr="00412C54" w:rsidRDefault="00CC4418" w:rsidP="001F243B">
      <w:pPr>
        <w:pStyle w:val="af7"/>
      </w:pPr>
      <w:r w:rsidRPr="00412C54">
        <w:t>历史曲线采样间隔最小间隔为</w:t>
      </w:r>
      <w:r w:rsidRPr="00412C54">
        <w:rPr>
          <w:rFonts w:hint="eastAsia"/>
        </w:rPr>
        <w:t>1</w:t>
      </w:r>
      <w:r w:rsidRPr="00412C54">
        <w:t>分钟，按</w:t>
      </w:r>
      <w:r w:rsidRPr="00412C54">
        <w:rPr>
          <w:rFonts w:hint="eastAsia"/>
        </w:rPr>
        <w:t>1</w:t>
      </w:r>
      <w:r w:rsidRPr="00412C54">
        <w:t>分钟间隔可调</w:t>
      </w:r>
      <w:r w:rsidRPr="00412C54">
        <w:rPr>
          <w:rFonts w:hint="eastAsia"/>
        </w:rPr>
        <w:t>；</w:t>
      </w:r>
    </w:p>
    <w:p w14:paraId="290555C5" w14:textId="77777777" w:rsidR="00CC4418" w:rsidRPr="00412C54" w:rsidRDefault="00CC4418" w:rsidP="001F243B">
      <w:pPr>
        <w:pStyle w:val="af7"/>
      </w:pPr>
      <w:r w:rsidRPr="00412C54">
        <w:t>历史趋势曲线，日报，月报，年报存储时间</w:t>
      </w:r>
      <w:r w:rsidRPr="00412C54">
        <w:t>≥500</w:t>
      </w:r>
      <w:r w:rsidRPr="00412C54">
        <w:t>天</w:t>
      </w:r>
      <w:r w:rsidRPr="00412C54">
        <w:rPr>
          <w:rFonts w:hint="eastAsia"/>
        </w:rPr>
        <w:t>；</w:t>
      </w:r>
    </w:p>
    <w:p w14:paraId="4CB83DB5" w14:textId="77777777" w:rsidR="00CC4418" w:rsidRPr="00412C54" w:rsidRDefault="00CC4418" w:rsidP="001F243B">
      <w:pPr>
        <w:pStyle w:val="af7"/>
      </w:pPr>
      <w:r w:rsidRPr="00412C54">
        <w:t>历史趋势曲线：采集所有低压回路的电压、电流等全电量历史趋势曲线。</w:t>
      </w:r>
    </w:p>
    <w:p w14:paraId="53242C1C" w14:textId="247D2074" w:rsidR="00CC4418" w:rsidRPr="00412C54" w:rsidRDefault="001F243B" w:rsidP="001F243B">
      <w:pPr>
        <w:pStyle w:val="af7"/>
      </w:pPr>
      <w:bookmarkStart w:id="67" w:name="_Toc398564276"/>
      <w:r w:rsidRPr="00412C54">
        <w:lastRenderedPageBreak/>
        <w:t>6.</w:t>
      </w:r>
      <w:r w:rsidR="00CB1D01" w:rsidRPr="00412C54">
        <w:t xml:space="preserve"> 1.</w:t>
      </w:r>
      <w:r w:rsidRPr="00412C54">
        <w:t>1</w:t>
      </w:r>
      <w:r w:rsidR="001A7F13" w:rsidRPr="00412C54">
        <w:t>3</w:t>
      </w:r>
      <w:r w:rsidR="00CC4418" w:rsidRPr="00412C54">
        <w:t>系统平均无故障时间（</w:t>
      </w:r>
      <w:r w:rsidR="00CC4418" w:rsidRPr="00412C54">
        <w:t>MTBF</w:t>
      </w:r>
      <w:r w:rsidR="00CC4418" w:rsidRPr="00412C54">
        <w:t>）</w:t>
      </w:r>
      <w:bookmarkEnd w:id="67"/>
    </w:p>
    <w:p w14:paraId="2DBD0278" w14:textId="77777777" w:rsidR="00CC4418" w:rsidRPr="00412C54" w:rsidRDefault="00CC4418" w:rsidP="001F243B">
      <w:pPr>
        <w:pStyle w:val="af7"/>
      </w:pPr>
      <w:r w:rsidRPr="00412C54">
        <w:t>间隔层监控单元</w:t>
      </w:r>
      <w:r w:rsidRPr="00412C54">
        <w:t>≥</w:t>
      </w:r>
      <w:r w:rsidRPr="00412C54">
        <w:rPr>
          <w:rFonts w:hint="eastAsia"/>
        </w:rPr>
        <w:t>5</w:t>
      </w:r>
      <w:r w:rsidRPr="00412C54">
        <w:t>0000</w:t>
      </w:r>
      <w:r w:rsidRPr="00412C54">
        <w:t>小时</w:t>
      </w:r>
    </w:p>
    <w:p w14:paraId="47147655" w14:textId="77777777" w:rsidR="00CC4418" w:rsidRPr="00412C54" w:rsidRDefault="00CC4418" w:rsidP="001F243B">
      <w:pPr>
        <w:pStyle w:val="af7"/>
      </w:pPr>
      <w:r w:rsidRPr="00412C54">
        <w:t>站级层、监控管理层设备</w:t>
      </w:r>
      <w:r w:rsidRPr="00412C54">
        <w:t>≥</w:t>
      </w:r>
      <w:r w:rsidRPr="00412C54">
        <w:rPr>
          <w:rFonts w:hint="eastAsia"/>
        </w:rPr>
        <w:t>5</w:t>
      </w:r>
      <w:r w:rsidRPr="00412C54">
        <w:t>0000</w:t>
      </w:r>
      <w:r w:rsidRPr="00412C54">
        <w:t>小时</w:t>
      </w:r>
    </w:p>
    <w:p w14:paraId="770C7251" w14:textId="77777777" w:rsidR="00CC4418" w:rsidRPr="00412C54" w:rsidRDefault="00CC4418" w:rsidP="001F243B">
      <w:pPr>
        <w:pStyle w:val="af7"/>
      </w:pPr>
      <w:r w:rsidRPr="00412C54">
        <w:t>系统年可利用率</w:t>
      </w:r>
      <w:r w:rsidRPr="00412C54">
        <w:t>≥99.99%</w:t>
      </w:r>
    </w:p>
    <w:p w14:paraId="338A8CA8" w14:textId="77777777" w:rsidR="00CC4418" w:rsidRPr="00412C54" w:rsidRDefault="00CC4418" w:rsidP="001F243B">
      <w:pPr>
        <w:pStyle w:val="af7"/>
      </w:pPr>
      <w:r w:rsidRPr="00412C54">
        <w:t>平均维修</w:t>
      </w:r>
      <w:r w:rsidRPr="00412C54">
        <w:rPr>
          <w:rFonts w:hint="eastAsia"/>
        </w:rPr>
        <w:t>时间</w:t>
      </w:r>
      <w:r w:rsidRPr="00412C54">
        <w:t>MTTR≤3.5</w:t>
      </w:r>
      <w:r w:rsidRPr="00412C54">
        <w:t>小时</w:t>
      </w:r>
    </w:p>
    <w:p w14:paraId="6542CCFD" w14:textId="77777777" w:rsidR="00CC4418" w:rsidRPr="00412C54" w:rsidRDefault="00CC4418" w:rsidP="001F243B">
      <w:pPr>
        <w:pStyle w:val="af7"/>
      </w:pPr>
      <w:r w:rsidRPr="00412C54">
        <w:t>系统使用寿命＞</w:t>
      </w:r>
      <w:r w:rsidRPr="00412C54">
        <w:t>10</w:t>
      </w:r>
      <w:r w:rsidRPr="00412C54">
        <w:t>年</w:t>
      </w:r>
    </w:p>
    <w:p w14:paraId="4EBEFC72" w14:textId="4C250056" w:rsidR="00CC4418" w:rsidRPr="00412C54" w:rsidRDefault="001F243B" w:rsidP="001F243B">
      <w:pPr>
        <w:pStyle w:val="af7"/>
      </w:pPr>
      <w:bookmarkStart w:id="68" w:name="_Toc398564277"/>
      <w:r w:rsidRPr="00412C54">
        <w:t>6.</w:t>
      </w:r>
      <w:r w:rsidR="00CB1D01" w:rsidRPr="00412C54">
        <w:t xml:space="preserve"> 1.</w:t>
      </w:r>
      <w:r w:rsidRPr="00412C54">
        <w:t>1</w:t>
      </w:r>
      <w:r w:rsidR="001A7F13" w:rsidRPr="00412C54">
        <w:t>4</w:t>
      </w:r>
      <w:r w:rsidR="00CC4418" w:rsidRPr="00412C54">
        <w:rPr>
          <w:rFonts w:hint="eastAsia"/>
        </w:rPr>
        <w:t>其他性能指标</w:t>
      </w:r>
      <w:bookmarkEnd w:id="68"/>
    </w:p>
    <w:p w14:paraId="0FE788E5" w14:textId="77777777" w:rsidR="00CC4418" w:rsidRPr="00412C54" w:rsidRDefault="00CC4418" w:rsidP="001F243B">
      <w:pPr>
        <w:pStyle w:val="af7"/>
      </w:pPr>
      <w:r w:rsidRPr="00412C54">
        <w:rPr>
          <w:rFonts w:hint="eastAsia"/>
        </w:rPr>
        <w:t>系统抗电磁干扰能力符合</w:t>
      </w:r>
      <w:r w:rsidRPr="00412C54">
        <w:t>IEC</w:t>
      </w:r>
      <w:r w:rsidRPr="00412C54">
        <w:rPr>
          <w:rFonts w:hint="eastAsia"/>
        </w:rPr>
        <w:t>标准</w:t>
      </w:r>
    </w:p>
    <w:p w14:paraId="407B66C0" w14:textId="77777777" w:rsidR="00CC4418" w:rsidRPr="00412C54" w:rsidRDefault="00CC4418" w:rsidP="001F243B">
      <w:pPr>
        <w:pStyle w:val="af7"/>
      </w:pPr>
      <w:r w:rsidRPr="00412C54">
        <w:rPr>
          <w:rFonts w:hint="eastAsia"/>
        </w:rPr>
        <w:t>系统可维护性优</w:t>
      </w:r>
      <w:r w:rsidRPr="00412C54">
        <w:t>，</w:t>
      </w:r>
      <w:r w:rsidRPr="00412C54">
        <w:rPr>
          <w:rFonts w:hint="eastAsia"/>
        </w:rPr>
        <w:t>设备带自检功能</w:t>
      </w:r>
    </w:p>
    <w:p w14:paraId="59219802" w14:textId="77777777" w:rsidR="00CC4418" w:rsidRPr="00412C54" w:rsidRDefault="00CC4418" w:rsidP="001F243B">
      <w:pPr>
        <w:pStyle w:val="af7"/>
      </w:pPr>
      <w:r w:rsidRPr="00412C54">
        <w:rPr>
          <w:rFonts w:hint="eastAsia"/>
        </w:rPr>
        <w:t>后台</w:t>
      </w:r>
      <w:r w:rsidRPr="00412C54">
        <w:t>监控软件</w:t>
      </w:r>
      <w:r w:rsidRPr="00412C54">
        <w:rPr>
          <w:rFonts w:hint="eastAsia"/>
        </w:rPr>
        <w:t>具有</w:t>
      </w:r>
      <w:r w:rsidRPr="00412C54">
        <w:t>GPS</w:t>
      </w:r>
      <w:r w:rsidRPr="00412C54">
        <w:rPr>
          <w:rFonts w:hint="eastAsia"/>
        </w:rPr>
        <w:t>对时</w:t>
      </w:r>
      <w:r w:rsidRPr="00412C54">
        <w:t>功能支持网络对时</w:t>
      </w:r>
      <w:r w:rsidRPr="00412C54">
        <w:rPr>
          <w:rFonts w:hint="eastAsia"/>
        </w:rPr>
        <w:t>、硬件</w:t>
      </w:r>
      <w:r w:rsidRPr="00412C54">
        <w:t>对时</w:t>
      </w:r>
    </w:p>
    <w:p w14:paraId="78D170C5" w14:textId="77777777" w:rsidR="00CC4418" w:rsidRPr="00412C54" w:rsidRDefault="00CC4418" w:rsidP="001F243B">
      <w:pPr>
        <w:pStyle w:val="af7"/>
      </w:pPr>
      <w:r w:rsidRPr="00412C54">
        <w:rPr>
          <w:rFonts w:hint="eastAsia"/>
        </w:rPr>
        <w:t>后台</w:t>
      </w:r>
      <w:r w:rsidRPr="00412C54">
        <w:t>监控软件需具备</w:t>
      </w:r>
      <w:r w:rsidRPr="00412C54">
        <w:rPr>
          <w:rFonts w:hint="eastAsia"/>
        </w:rPr>
        <w:t>报警</w:t>
      </w:r>
      <w:r w:rsidRPr="00412C54">
        <w:t>处理功能</w:t>
      </w:r>
      <w:r w:rsidRPr="00412C54">
        <w:rPr>
          <w:rFonts w:hint="eastAsia"/>
        </w:rPr>
        <w:t>，</w:t>
      </w:r>
      <w:r w:rsidRPr="00412C54">
        <w:t>可灵活</w:t>
      </w:r>
      <w:r w:rsidRPr="00412C54">
        <w:rPr>
          <w:rFonts w:hint="eastAsia"/>
        </w:rPr>
        <w:t>设置</w:t>
      </w:r>
      <w:r w:rsidRPr="00412C54">
        <w:t>报警上下限值</w:t>
      </w:r>
    </w:p>
    <w:p w14:paraId="15E032ED" w14:textId="77777777" w:rsidR="00CC4418" w:rsidRPr="00412C54" w:rsidRDefault="00CC4418" w:rsidP="001F243B">
      <w:pPr>
        <w:pStyle w:val="af7"/>
      </w:pPr>
      <w:r w:rsidRPr="00412C54">
        <w:rPr>
          <w:rFonts w:hint="eastAsia"/>
        </w:rPr>
        <w:t>后台监控软件需具备五防闭锁功能</w:t>
      </w:r>
    </w:p>
    <w:p w14:paraId="550E5D3A" w14:textId="77777777" w:rsidR="00CC4418" w:rsidRPr="00412C54" w:rsidRDefault="00CC4418" w:rsidP="001F243B">
      <w:pPr>
        <w:pStyle w:val="af7"/>
      </w:pPr>
      <w:r w:rsidRPr="00412C54">
        <w:rPr>
          <w:rFonts w:hint="eastAsia"/>
        </w:rPr>
        <w:t>通过后台软件可进行定值召唤、定值下发和定值打印功能</w:t>
      </w:r>
    </w:p>
    <w:p w14:paraId="231B5D94" w14:textId="77777777" w:rsidR="00CC4418" w:rsidRPr="00412C54" w:rsidRDefault="00CC4418" w:rsidP="001F243B">
      <w:pPr>
        <w:pStyle w:val="af7"/>
      </w:pPr>
      <w:r w:rsidRPr="00412C54">
        <w:rPr>
          <w:rFonts w:hint="eastAsia"/>
        </w:rPr>
        <w:t>后台监控软件具有</w:t>
      </w:r>
      <w:proofErr w:type="gramStart"/>
      <w:r w:rsidRPr="00412C54">
        <w:rPr>
          <w:rFonts w:hint="eastAsia"/>
        </w:rPr>
        <w:t>故障录波功能</w:t>
      </w:r>
      <w:proofErr w:type="gramEnd"/>
      <w:r w:rsidRPr="00412C54">
        <w:rPr>
          <w:rFonts w:hint="eastAsia"/>
        </w:rPr>
        <w:t>，并具备谐波分析，波形缩放等高级应用</w:t>
      </w:r>
    </w:p>
    <w:p w14:paraId="6BE1B2A2" w14:textId="77777777" w:rsidR="00CC4418" w:rsidRPr="00412C54" w:rsidRDefault="00CC4418" w:rsidP="001F243B">
      <w:pPr>
        <w:pStyle w:val="af7"/>
      </w:pPr>
      <w:r w:rsidRPr="00412C54">
        <w:rPr>
          <w:rFonts w:hint="eastAsia"/>
        </w:rPr>
        <w:t>系统具有自诊断和</w:t>
      </w:r>
      <w:proofErr w:type="gramStart"/>
      <w:r w:rsidRPr="00412C54">
        <w:rPr>
          <w:rFonts w:hint="eastAsia"/>
        </w:rPr>
        <w:t>自分析</w:t>
      </w:r>
      <w:proofErr w:type="gramEnd"/>
      <w:r w:rsidRPr="00412C54">
        <w:rPr>
          <w:rFonts w:hint="eastAsia"/>
        </w:rPr>
        <w:t>功能，并提供安全管理及热键自定义程序。</w:t>
      </w:r>
    </w:p>
    <w:p w14:paraId="4C8ECFB6" w14:textId="1321FF6B" w:rsidR="00CC4418" w:rsidRPr="00412C54" w:rsidRDefault="0081153A" w:rsidP="0081153A">
      <w:pPr>
        <w:pStyle w:val="a7"/>
        <w:ind w:left="210"/>
      </w:pPr>
      <w:bookmarkStart w:id="69" w:name="_Toc521766655"/>
      <w:bookmarkStart w:id="70" w:name="_Toc140585505"/>
      <w:bookmarkStart w:id="71" w:name="_Toc225976376"/>
      <w:r w:rsidRPr="00412C54">
        <w:t>6.2</w:t>
      </w:r>
      <w:r w:rsidR="00DE1D3B" w:rsidRPr="00412C54">
        <w:t xml:space="preserve"> </w:t>
      </w:r>
      <w:r w:rsidR="00CC4418" w:rsidRPr="00412C54">
        <w:rPr>
          <w:rFonts w:hint="eastAsia"/>
        </w:rPr>
        <w:t>硬件要求</w:t>
      </w:r>
      <w:bookmarkEnd w:id="69"/>
      <w:bookmarkEnd w:id="70"/>
      <w:bookmarkEnd w:id="71"/>
    </w:p>
    <w:p w14:paraId="1DC35176" w14:textId="77777777" w:rsidR="00CC4418" w:rsidRPr="00412C54" w:rsidRDefault="00CC4418" w:rsidP="001F243B">
      <w:pPr>
        <w:pStyle w:val="af7"/>
        <w:rPr>
          <w:kern w:val="0"/>
        </w:rPr>
      </w:pPr>
      <w:r w:rsidRPr="00412C54">
        <w:rPr>
          <w:rFonts w:hint="eastAsia"/>
          <w:kern w:val="0"/>
        </w:rPr>
        <w:t>在系统设计时</w:t>
      </w:r>
      <w:r w:rsidRPr="00412C54">
        <w:rPr>
          <w:kern w:val="0"/>
        </w:rPr>
        <w:t>，</w:t>
      </w:r>
      <w:r w:rsidRPr="00412C54">
        <w:rPr>
          <w:rFonts w:hint="eastAsia"/>
          <w:kern w:val="0"/>
        </w:rPr>
        <w:t>应考虑可靠性、可维修性、可扩性。系统和各单元的逻辑设计应采用校验技术，留有适当逻辑余量。硬件系统应有自检功能。配置设备的性能应符合相应产品的国家标准。</w:t>
      </w:r>
    </w:p>
    <w:p w14:paraId="26E22B8B" w14:textId="35054062" w:rsidR="00CC4418" w:rsidRPr="00412C54" w:rsidRDefault="0081153A" w:rsidP="002342E9">
      <w:pPr>
        <w:pStyle w:val="af7"/>
      </w:pPr>
      <w:r w:rsidRPr="00412C54">
        <w:t>6. 2.</w:t>
      </w:r>
      <w:r w:rsidR="007A4FDF">
        <w:t>1</w:t>
      </w:r>
      <w:r w:rsidR="00CC4418" w:rsidRPr="00412C54">
        <w:rPr>
          <w:rFonts w:hint="eastAsia"/>
        </w:rPr>
        <w:t>通讯设备要求</w:t>
      </w:r>
    </w:p>
    <w:p w14:paraId="4DAD3BF4" w14:textId="6F899431" w:rsidR="00CC4418" w:rsidRPr="00412C54" w:rsidRDefault="00CC4418" w:rsidP="002342E9">
      <w:pPr>
        <w:pStyle w:val="af7"/>
      </w:pPr>
      <w:r w:rsidRPr="00412C54">
        <w:rPr>
          <w:rFonts w:hint="eastAsia"/>
        </w:rPr>
        <w:t>通讯管理机，</w:t>
      </w:r>
      <w:r w:rsidRPr="00412C54">
        <w:rPr>
          <w:rFonts w:hint="eastAsia"/>
          <w:kern w:val="0"/>
        </w:rPr>
        <w:t>网络</w:t>
      </w:r>
      <w:r w:rsidRPr="00412C54">
        <w:rPr>
          <w:rFonts w:hint="eastAsia"/>
        </w:rPr>
        <w:t>交换机，均预留接口；</w:t>
      </w:r>
      <w:r w:rsidRPr="00412C54">
        <w:t xml:space="preserve"> </w:t>
      </w:r>
    </w:p>
    <w:p w14:paraId="09E1CBEC" w14:textId="406BA102" w:rsidR="00CC4418" w:rsidRPr="00412C54" w:rsidRDefault="0081153A" w:rsidP="002342E9">
      <w:pPr>
        <w:pStyle w:val="af7"/>
      </w:pPr>
      <w:r w:rsidRPr="00412C54">
        <w:t>6.2.2.1</w:t>
      </w:r>
      <w:r w:rsidR="00CC4418" w:rsidRPr="00412C54">
        <w:rPr>
          <w:rFonts w:hint="eastAsia"/>
        </w:rPr>
        <w:t>通讯管理机：</w:t>
      </w:r>
    </w:p>
    <w:p w14:paraId="3658CCC4" w14:textId="27A4475F" w:rsidR="00CC4418" w:rsidRPr="00412C54" w:rsidRDefault="002342E9" w:rsidP="002342E9">
      <w:pPr>
        <w:pStyle w:val="af7"/>
      </w:pPr>
      <w:r w:rsidRPr="00412C54">
        <w:rPr>
          <w:rFonts w:hint="eastAsia"/>
        </w:rPr>
        <w:t>（</w:t>
      </w:r>
      <w:r w:rsidRPr="00412C54">
        <w:rPr>
          <w:rFonts w:hint="eastAsia"/>
        </w:rPr>
        <w:t>1</w:t>
      </w:r>
      <w:r w:rsidRPr="00412C54">
        <w:rPr>
          <w:rFonts w:hint="eastAsia"/>
        </w:rPr>
        <w:t>）</w:t>
      </w:r>
      <w:r w:rsidR="00CC4418" w:rsidRPr="00412C54">
        <w:rPr>
          <w:rFonts w:hint="eastAsia"/>
        </w:rPr>
        <w:t>实现集成串口服务器功能，实现</w:t>
      </w:r>
      <w:r w:rsidR="00CC4418" w:rsidRPr="00412C54">
        <w:rPr>
          <w:rFonts w:hint="eastAsia"/>
        </w:rPr>
        <w:t>RS485</w:t>
      </w:r>
      <w:r w:rsidR="00CC4418" w:rsidRPr="00412C54">
        <w:rPr>
          <w:rFonts w:hint="eastAsia"/>
        </w:rPr>
        <w:t>串口与</w:t>
      </w:r>
      <w:r w:rsidR="00CC4418" w:rsidRPr="00412C54">
        <w:rPr>
          <w:rFonts w:hint="eastAsia"/>
        </w:rPr>
        <w:t>TCP/IP</w:t>
      </w:r>
      <w:r w:rsidR="00CC4418" w:rsidRPr="00412C54">
        <w:rPr>
          <w:rFonts w:hint="eastAsia"/>
        </w:rPr>
        <w:t>网络接口的数据双向传输强大的规约支持能力，除支持</w:t>
      </w:r>
      <w:r w:rsidR="00CC4418" w:rsidRPr="00412C54">
        <w:rPr>
          <w:rFonts w:hint="eastAsia"/>
        </w:rPr>
        <w:t>Modbus</w:t>
      </w:r>
      <w:r w:rsidR="00CC4418" w:rsidRPr="00412C54">
        <w:rPr>
          <w:rFonts w:hint="eastAsia"/>
        </w:rPr>
        <w:t>、</w:t>
      </w:r>
      <w:r w:rsidR="00CC4418" w:rsidRPr="00412C54">
        <w:rPr>
          <w:rFonts w:hint="eastAsia"/>
        </w:rPr>
        <w:t>IEC60870-5-103</w:t>
      </w:r>
      <w:r w:rsidR="00CC4418" w:rsidRPr="00412C54">
        <w:rPr>
          <w:rFonts w:hint="eastAsia"/>
        </w:rPr>
        <w:t>、</w:t>
      </w:r>
      <w:bookmarkStart w:id="72" w:name="OLE_LINK5"/>
      <w:r w:rsidR="00CC4418" w:rsidRPr="00412C54">
        <w:rPr>
          <w:rFonts w:hint="eastAsia"/>
        </w:rPr>
        <w:t>IEC60870-5-101</w:t>
      </w:r>
      <w:r w:rsidR="00CC4418" w:rsidRPr="00412C54">
        <w:rPr>
          <w:rFonts w:hint="eastAsia"/>
        </w:rPr>
        <w:t>、</w:t>
      </w:r>
      <w:bookmarkEnd w:id="72"/>
      <w:r w:rsidR="00CC4418" w:rsidRPr="00412C54">
        <w:rPr>
          <w:rFonts w:hint="eastAsia"/>
        </w:rPr>
        <w:t>IEC60870-5-104</w:t>
      </w:r>
      <w:r w:rsidR="00CC4418" w:rsidRPr="00412C54">
        <w:rPr>
          <w:rFonts w:hint="eastAsia"/>
        </w:rPr>
        <w:t>、</w:t>
      </w:r>
      <w:r w:rsidR="00CC4418" w:rsidRPr="00412C54">
        <w:rPr>
          <w:rFonts w:hint="eastAsia"/>
        </w:rPr>
        <w:t>DLT645</w:t>
      </w:r>
      <w:r w:rsidR="00CC4418" w:rsidRPr="00412C54">
        <w:rPr>
          <w:rFonts w:hint="eastAsia"/>
        </w:rPr>
        <w:t>等标准规约外，支持第三方设备、系统接入；</w:t>
      </w:r>
    </w:p>
    <w:p w14:paraId="07B43F3E" w14:textId="56B8A26B" w:rsidR="00CC4418" w:rsidRPr="00412C54" w:rsidRDefault="002342E9" w:rsidP="002342E9">
      <w:pPr>
        <w:pStyle w:val="af7"/>
      </w:pPr>
      <w:r w:rsidRPr="00412C54">
        <w:rPr>
          <w:rFonts w:hint="eastAsia"/>
        </w:rPr>
        <w:t>（</w:t>
      </w:r>
      <w:r w:rsidRPr="00412C54">
        <w:rPr>
          <w:rFonts w:hint="eastAsia"/>
        </w:rPr>
        <w:t>2</w:t>
      </w:r>
      <w:r w:rsidRPr="00412C54">
        <w:rPr>
          <w:rFonts w:hint="eastAsia"/>
        </w:rPr>
        <w:t>）</w:t>
      </w:r>
      <w:r w:rsidR="00CC4418" w:rsidRPr="00412C54">
        <w:t>16</w:t>
      </w:r>
      <w:r w:rsidR="00CC4418" w:rsidRPr="00412C54">
        <w:rPr>
          <w:rFonts w:hint="eastAsia"/>
        </w:rPr>
        <w:t>G</w:t>
      </w:r>
      <w:r w:rsidR="00CC4418" w:rsidRPr="00412C54">
        <w:rPr>
          <w:rFonts w:hint="eastAsia"/>
        </w:rPr>
        <w:t>存储容量，掉电不丢失；</w:t>
      </w:r>
    </w:p>
    <w:p w14:paraId="28EADE4E" w14:textId="716D89F2" w:rsidR="00CC4418" w:rsidRPr="00412C54" w:rsidRDefault="002342E9" w:rsidP="002342E9">
      <w:pPr>
        <w:pStyle w:val="af7"/>
      </w:pPr>
      <w:r w:rsidRPr="00412C54">
        <w:rPr>
          <w:rFonts w:hint="eastAsia"/>
        </w:rPr>
        <w:t>（</w:t>
      </w:r>
      <w:r w:rsidRPr="00412C54">
        <w:rPr>
          <w:rFonts w:hint="eastAsia"/>
        </w:rPr>
        <w:t>3</w:t>
      </w:r>
      <w:r w:rsidRPr="00412C54">
        <w:rPr>
          <w:rFonts w:hint="eastAsia"/>
        </w:rPr>
        <w:t>）</w:t>
      </w:r>
      <w:r w:rsidR="00CC4418" w:rsidRPr="00412C54">
        <w:rPr>
          <w:rFonts w:hint="eastAsia"/>
        </w:rPr>
        <w:t>有存储底层设备读取的实时数据，历史数据，</w:t>
      </w:r>
      <w:r w:rsidR="00CC4418" w:rsidRPr="00412C54">
        <w:rPr>
          <w:rFonts w:hint="eastAsia"/>
        </w:rPr>
        <w:t>SOE</w:t>
      </w:r>
      <w:r w:rsidR="00CC4418" w:rsidRPr="00412C54">
        <w:rPr>
          <w:rFonts w:hint="eastAsia"/>
        </w:rPr>
        <w:t>及波形记录等信息，不少于</w:t>
      </w:r>
      <w:r w:rsidR="00CC4418" w:rsidRPr="00412C54">
        <w:rPr>
          <w:rFonts w:hint="eastAsia"/>
        </w:rPr>
        <w:t>4</w:t>
      </w:r>
      <w:r w:rsidR="00CC4418" w:rsidRPr="00412C54">
        <w:rPr>
          <w:rFonts w:hint="eastAsia"/>
        </w:rPr>
        <w:t>个以太网口，</w:t>
      </w:r>
      <w:r w:rsidR="00CC4418" w:rsidRPr="00412C54">
        <w:rPr>
          <w:rFonts w:hint="eastAsia"/>
        </w:rPr>
        <w:t>16</w:t>
      </w:r>
      <w:r w:rsidR="00CC4418" w:rsidRPr="00412C54">
        <w:rPr>
          <w:rFonts w:hint="eastAsia"/>
        </w:rPr>
        <w:t>个串口；</w:t>
      </w:r>
    </w:p>
    <w:p w14:paraId="555F1354" w14:textId="3D95AD92" w:rsidR="00CC4418" w:rsidRPr="00412C54" w:rsidRDefault="002342E9" w:rsidP="002342E9">
      <w:pPr>
        <w:pStyle w:val="af7"/>
      </w:pPr>
      <w:r w:rsidRPr="00412C54">
        <w:rPr>
          <w:rFonts w:hint="eastAsia"/>
        </w:rPr>
        <w:t>（</w:t>
      </w:r>
      <w:r w:rsidRPr="00412C54">
        <w:rPr>
          <w:rFonts w:hint="eastAsia"/>
        </w:rPr>
        <w:t>4</w:t>
      </w:r>
      <w:r w:rsidRPr="00412C54">
        <w:rPr>
          <w:rFonts w:hint="eastAsia"/>
        </w:rPr>
        <w:t>）</w:t>
      </w:r>
      <w:r w:rsidR="00CC4418" w:rsidRPr="00412C54">
        <w:rPr>
          <w:rFonts w:hint="eastAsia"/>
        </w:rPr>
        <w:t>支持第三方设备，系统接入；</w:t>
      </w:r>
    </w:p>
    <w:p w14:paraId="3B7551D0" w14:textId="27D7333E" w:rsidR="00CC4418" w:rsidRPr="00412C54" w:rsidRDefault="002342E9" w:rsidP="002342E9">
      <w:pPr>
        <w:pStyle w:val="af7"/>
      </w:pPr>
      <w:r w:rsidRPr="00412C54">
        <w:rPr>
          <w:rFonts w:hint="eastAsia"/>
        </w:rPr>
        <w:t>（</w:t>
      </w:r>
      <w:r w:rsidRPr="00412C54">
        <w:rPr>
          <w:rFonts w:hint="eastAsia"/>
        </w:rPr>
        <w:t>5</w:t>
      </w:r>
      <w:r w:rsidRPr="00412C54">
        <w:rPr>
          <w:rFonts w:hint="eastAsia"/>
        </w:rPr>
        <w:t>）</w:t>
      </w:r>
      <w:r w:rsidR="00CC4418" w:rsidRPr="00412C54">
        <w:rPr>
          <w:rFonts w:hint="eastAsia"/>
        </w:rPr>
        <w:t>支持</w:t>
      </w:r>
      <w:r w:rsidR="00CC4418" w:rsidRPr="00412C54">
        <w:rPr>
          <w:rFonts w:hint="eastAsia"/>
        </w:rPr>
        <w:t>GPS</w:t>
      </w:r>
      <w:r w:rsidR="00CC4418" w:rsidRPr="00412C54">
        <w:rPr>
          <w:rFonts w:hint="eastAsia"/>
        </w:rPr>
        <w:t>，内部时钟，</w:t>
      </w:r>
      <w:r w:rsidR="00CC4418" w:rsidRPr="00412C54">
        <w:rPr>
          <w:rFonts w:hint="eastAsia"/>
        </w:rPr>
        <w:t>SNTP</w:t>
      </w:r>
      <w:r w:rsidR="00CC4418" w:rsidRPr="00412C54">
        <w:rPr>
          <w:rFonts w:hint="eastAsia"/>
        </w:rPr>
        <w:t>方式校时。</w:t>
      </w:r>
    </w:p>
    <w:p w14:paraId="705E5DBC" w14:textId="1DF05535" w:rsidR="002342E9" w:rsidRPr="00412C54" w:rsidRDefault="0081153A" w:rsidP="002342E9">
      <w:pPr>
        <w:pStyle w:val="af7"/>
      </w:pPr>
      <w:r w:rsidRPr="00412C54">
        <w:lastRenderedPageBreak/>
        <w:t>6.2.2.2</w:t>
      </w:r>
      <w:r w:rsidR="00CC4418" w:rsidRPr="00412C54">
        <w:rPr>
          <w:rFonts w:hint="eastAsia"/>
        </w:rPr>
        <w:t>网络交换机：</w:t>
      </w:r>
    </w:p>
    <w:p w14:paraId="1ED0594E" w14:textId="3EF33676" w:rsidR="00CC4418" w:rsidRPr="00412C54" w:rsidRDefault="002342E9" w:rsidP="002342E9">
      <w:pPr>
        <w:pStyle w:val="af7"/>
      </w:pPr>
      <w:r w:rsidRPr="00412C54">
        <w:rPr>
          <w:rFonts w:hint="eastAsia"/>
        </w:rPr>
        <w:t>（</w:t>
      </w:r>
      <w:r w:rsidRPr="00412C54">
        <w:rPr>
          <w:rFonts w:hint="eastAsia"/>
        </w:rPr>
        <w:t>1</w:t>
      </w:r>
      <w:r w:rsidRPr="00412C54">
        <w:rPr>
          <w:rFonts w:hint="eastAsia"/>
        </w:rPr>
        <w:t>）</w:t>
      </w:r>
      <w:r w:rsidR="00CC4418" w:rsidRPr="00412C54">
        <w:rPr>
          <w:rFonts w:hint="eastAsia"/>
        </w:rPr>
        <w:t>符合</w:t>
      </w:r>
      <w:r w:rsidR="00CC4418" w:rsidRPr="00412C54">
        <w:rPr>
          <w:rFonts w:hint="eastAsia"/>
        </w:rPr>
        <w:t>IEEE802.3</w:t>
      </w:r>
      <w:r w:rsidR="00CC4418" w:rsidRPr="00412C54">
        <w:rPr>
          <w:rFonts w:hint="eastAsia"/>
        </w:rPr>
        <w:t>与</w:t>
      </w:r>
      <w:r w:rsidR="00CC4418" w:rsidRPr="00412C54">
        <w:rPr>
          <w:rFonts w:hint="eastAsia"/>
        </w:rPr>
        <w:t>IEEE802.3U</w:t>
      </w:r>
      <w:r w:rsidR="00CC4418" w:rsidRPr="00412C54">
        <w:rPr>
          <w:rFonts w:hint="eastAsia"/>
        </w:rPr>
        <w:t>标准：</w:t>
      </w:r>
    </w:p>
    <w:p w14:paraId="39FEB66A" w14:textId="35A88696" w:rsidR="00CC4418" w:rsidRPr="00412C54" w:rsidRDefault="002342E9" w:rsidP="002342E9">
      <w:pPr>
        <w:pStyle w:val="af7"/>
      </w:pPr>
      <w:r w:rsidRPr="00412C54">
        <w:rPr>
          <w:rFonts w:hint="eastAsia"/>
        </w:rPr>
        <w:t>（</w:t>
      </w:r>
      <w:r w:rsidRPr="00412C54">
        <w:rPr>
          <w:rFonts w:hint="eastAsia"/>
        </w:rPr>
        <w:t>2</w:t>
      </w:r>
      <w:r w:rsidRPr="00412C54">
        <w:rPr>
          <w:rFonts w:hint="eastAsia"/>
        </w:rPr>
        <w:t>）</w:t>
      </w:r>
      <w:r w:rsidR="00CC4418" w:rsidRPr="00412C54">
        <w:rPr>
          <w:rFonts w:hint="eastAsia"/>
        </w:rPr>
        <w:t>不少于</w:t>
      </w:r>
      <w:r w:rsidR="00CC4418" w:rsidRPr="00412C54">
        <w:rPr>
          <w:rFonts w:hint="eastAsia"/>
        </w:rPr>
        <w:t>5</w:t>
      </w:r>
      <w:r w:rsidR="00CC4418" w:rsidRPr="00412C54">
        <w:rPr>
          <w:rFonts w:hint="eastAsia"/>
        </w:rPr>
        <w:t>个以太网端口、</w:t>
      </w:r>
      <w:r w:rsidR="00CC4418" w:rsidRPr="00412C54">
        <w:rPr>
          <w:rFonts w:hint="eastAsia"/>
        </w:rPr>
        <w:t>100M</w:t>
      </w:r>
      <w:r w:rsidR="00CC4418" w:rsidRPr="00412C54">
        <w:rPr>
          <w:rFonts w:hint="eastAsia"/>
        </w:rPr>
        <w:t>限速存储与转发。</w:t>
      </w:r>
      <w:r w:rsidR="00CC4418" w:rsidRPr="00412C54">
        <w:rPr>
          <w:rFonts w:hint="eastAsia"/>
        </w:rPr>
        <w:t>1KMAC</w:t>
      </w:r>
      <w:r w:rsidR="00CC4418" w:rsidRPr="00412C54">
        <w:rPr>
          <w:rFonts w:hint="eastAsia"/>
        </w:rPr>
        <w:t>地址表，</w:t>
      </w:r>
      <w:r w:rsidR="00CC4418" w:rsidRPr="00412C54">
        <w:rPr>
          <w:rFonts w:hint="eastAsia"/>
        </w:rPr>
        <w:t>1M</w:t>
      </w:r>
      <w:r w:rsidR="00CC4418" w:rsidRPr="00412C54">
        <w:rPr>
          <w:rFonts w:hint="eastAsia"/>
        </w:rPr>
        <w:t>缓冲内存；</w:t>
      </w:r>
    </w:p>
    <w:p w14:paraId="7BA8D95F" w14:textId="68BA807D" w:rsidR="00CC4418" w:rsidRPr="00412C54" w:rsidRDefault="002342E9" w:rsidP="002342E9">
      <w:pPr>
        <w:pStyle w:val="af7"/>
      </w:pPr>
      <w:r w:rsidRPr="00412C54">
        <w:rPr>
          <w:rFonts w:hint="eastAsia"/>
        </w:rPr>
        <w:t>（</w:t>
      </w:r>
      <w:r w:rsidRPr="00412C54">
        <w:rPr>
          <w:rFonts w:hint="eastAsia"/>
        </w:rPr>
        <w:t>3</w:t>
      </w:r>
      <w:r w:rsidRPr="00412C54">
        <w:rPr>
          <w:rFonts w:hint="eastAsia"/>
        </w:rPr>
        <w:t>）</w:t>
      </w:r>
      <w:r w:rsidR="00CC4418" w:rsidRPr="00412C54">
        <w:rPr>
          <w:rFonts w:hint="eastAsia"/>
        </w:rPr>
        <w:t>支持全双工或半双工操作；</w:t>
      </w:r>
    </w:p>
    <w:p w14:paraId="17A7FBB0" w14:textId="71576116" w:rsidR="00CC4418" w:rsidRPr="00412C54" w:rsidRDefault="002342E9" w:rsidP="002342E9">
      <w:pPr>
        <w:pStyle w:val="af7"/>
      </w:pPr>
      <w:r w:rsidRPr="00412C54">
        <w:rPr>
          <w:rFonts w:hint="eastAsia"/>
        </w:rPr>
        <w:t>（</w:t>
      </w:r>
      <w:r w:rsidRPr="00412C54">
        <w:rPr>
          <w:rFonts w:hint="eastAsia"/>
        </w:rPr>
        <w:t>4</w:t>
      </w:r>
      <w:r w:rsidRPr="00412C54">
        <w:rPr>
          <w:rFonts w:hint="eastAsia"/>
        </w:rPr>
        <w:t>）</w:t>
      </w:r>
      <w:r w:rsidR="00CC4418" w:rsidRPr="00412C54">
        <w:rPr>
          <w:rFonts w:hint="eastAsia"/>
        </w:rPr>
        <w:t>通信口配置：不少于</w:t>
      </w:r>
      <w:r w:rsidR="00CC4418" w:rsidRPr="00412C54">
        <w:t>2</w:t>
      </w:r>
      <w:proofErr w:type="gramStart"/>
      <w:r w:rsidR="00CC4418" w:rsidRPr="00412C54">
        <w:rPr>
          <w:rFonts w:hint="eastAsia"/>
        </w:rPr>
        <w:t>光口</w:t>
      </w:r>
      <w:proofErr w:type="gramEnd"/>
      <w:r w:rsidR="00CC4418" w:rsidRPr="00412C54">
        <w:rPr>
          <w:rFonts w:hint="eastAsia"/>
        </w:rPr>
        <w:t>+4</w:t>
      </w:r>
      <w:r w:rsidR="00CC4418" w:rsidRPr="00412C54">
        <w:rPr>
          <w:rFonts w:hint="eastAsia"/>
        </w:rPr>
        <w:t>电口。</w:t>
      </w:r>
    </w:p>
    <w:p w14:paraId="226F5140" w14:textId="51CBCA67" w:rsidR="00CC4418" w:rsidRPr="00412C54" w:rsidRDefault="0081153A" w:rsidP="002342E9">
      <w:pPr>
        <w:pStyle w:val="af7"/>
      </w:pPr>
      <w:r w:rsidRPr="00412C54">
        <w:t>6.2.2.3</w:t>
      </w:r>
      <w:r w:rsidR="00CC4418" w:rsidRPr="00412C54">
        <w:rPr>
          <w:rFonts w:hint="eastAsia"/>
        </w:rPr>
        <w:t>安装方式：均考虑安装于通讯柜屏内。</w:t>
      </w:r>
    </w:p>
    <w:p w14:paraId="238CD493" w14:textId="61F3AEC1" w:rsidR="00CC4418" w:rsidRPr="00412C54" w:rsidRDefault="0081153A" w:rsidP="002342E9">
      <w:pPr>
        <w:pStyle w:val="af7"/>
      </w:pPr>
      <w:r w:rsidRPr="00412C54">
        <w:t>6.2.2.4</w:t>
      </w:r>
      <w:r w:rsidR="00CC4418" w:rsidRPr="00412C54">
        <w:rPr>
          <w:rFonts w:hint="eastAsia"/>
        </w:rPr>
        <w:t>监控装置配置串口、通讯等数量具体需要厂家根据实际需求核定；高压</w:t>
      </w:r>
      <w:proofErr w:type="gramStart"/>
      <w:r w:rsidR="00CC4418" w:rsidRPr="00412C54">
        <w:rPr>
          <w:rFonts w:hint="eastAsia"/>
        </w:rPr>
        <w:t>柜综保</w:t>
      </w:r>
      <w:proofErr w:type="gramEnd"/>
      <w:r w:rsidR="00CC4418" w:rsidRPr="00412C54">
        <w:rPr>
          <w:rFonts w:hint="eastAsia"/>
        </w:rPr>
        <w:t>装置与电力监控通讯机柜使用以太网双网通讯（超六类双屏蔽网线）。</w:t>
      </w:r>
    </w:p>
    <w:p w14:paraId="6CC3DA73" w14:textId="332C3816" w:rsidR="00CC4418" w:rsidRPr="00412C54" w:rsidRDefault="0081153A" w:rsidP="002342E9">
      <w:pPr>
        <w:pStyle w:val="af7"/>
      </w:pPr>
      <w:r w:rsidRPr="00412C54">
        <w:t>6.2.2.5</w:t>
      </w:r>
      <w:r w:rsidR="00CC4418" w:rsidRPr="00412C54">
        <w:rPr>
          <w:rFonts w:hint="eastAsia"/>
        </w:rPr>
        <w:t>终端通讯为</w:t>
      </w:r>
      <w:r w:rsidR="00CC4418" w:rsidRPr="00412C54">
        <w:rPr>
          <w:rFonts w:hint="eastAsia"/>
        </w:rPr>
        <w:t>M</w:t>
      </w:r>
      <w:r w:rsidR="00CC4418" w:rsidRPr="00412C54">
        <w:t>ODBUS</w:t>
      </w:r>
      <w:r w:rsidR="00CC4418" w:rsidRPr="00412C54">
        <w:rPr>
          <w:rFonts w:hint="eastAsia"/>
        </w:rPr>
        <w:t>时，单路终端数不能超过</w:t>
      </w:r>
      <w:r w:rsidR="00CC4418" w:rsidRPr="00412C54">
        <w:rPr>
          <w:rFonts w:hint="eastAsia"/>
        </w:rPr>
        <w:t>1</w:t>
      </w:r>
      <w:r w:rsidR="00CC4418" w:rsidRPr="00412C54">
        <w:t>0</w:t>
      </w:r>
      <w:r w:rsidR="00CC4418" w:rsidRPr="00412C54">
        <w:rPr>
          <w:rFonts w:hint="eastAsia"/>
        </w:rPr>
        <w:t>个。</w:t>
      </w:r>
    </w:p>
    <w:p w14:paraId="30A05FD2" w14:textId="5B6B57A1" w:rsidR="00CC4418" w:rsidRPr="00412C54" w:rsidRDefault="0081153A" w:rsidP="002342E9">
      <w:pPr>
        <w:pStyle w:val="af7"/>
      </w:pPr>
      <w:r w:rsidRPr="00412C54">
        <w:t>6.2.2.6</w:t>
      </w:r>
      <w:r w:rsidR="00CC4418" w:rsidRPr="00412C54">
        <w:rPr>
          <w:rFonts w:hint="eastAsia"/>
        </w:rPr>
        <w:t>通讯材料（光纤，双屏蔽网线等）采用国内一线品牌，均由</w:t>
      </w:r>
      <w:r w:rsidR="004D6147" w:rsidRPr="00412C54">
        <w:rPr>
          <w:rFonts w:hint="eastAsia"/>
        </w:rPr>
        <w:t>投标方</w:t>
      </w:r>
      <w:r w:rsidR="00CC4418" w:rsidRPr="00412C54">
        <w:rPr>
          <w:rFonts w:hint="eastAsia"/>
        </w:rPr>
        <w:t>提供并完成现场的连接工作。</w:t>
      </w:r>
      <w:r w:rsidR="00CC4418" w:rsidRPr="00412C54">
        <w:rPr>
          <w:rFonts w:hint="eastAsia"/>
        </w:rPr>
        <w:t xml:space="preserve"> </w:t>
      </w:r>
      <w:r w:rsidR="00CC4418" w:rsidRPr="00412C54">
        <w:rPr>
          <w:rFonts w:hint="eastAsia"/>
        </w:rPr>
        <w:t>跳线由</w:t>
      </w:r>
      <w:r w:rsidR="004D6147" w:rsidRPr="00412C54">
        <w:rPr>
          <w:rFonts w:hint="eastAsia"/>
        </w:rPr>
        <w:t>投标方</w:t>
      </w:r>
      <w:r w:rsidR="00CC4418" w:rsidRPr="00412C54">
        <w:rPr>
          <w:rFonts w:hint="eastAsia"/>
        </w:rPr>
        <w:t>提供，现场光纤、网线、通讯线由</w:t>
      </w:r>
      <w:r w:rsidR="004D6147" w:rsidRPr="00412C54">
        <w:rPr>
          <w:rFonts w:hint="eastAsia"/>
        </w:rPr>
        <w:t>投标方</w:t>
      </w:r>
      <w:r w:rsidR="00CC4418" w:rsidRPr="00412C54">
        <w:rPr>
          <w:rFonts w:hint="eastAsia"/>
        </w:rPr>
        <w:t>提供并完成接线。</w:t>
      </w:r>
      <w:r w:rsidR="004D6147" w:rsidRPr="00412C54">
        <w:rPr>
          <w:rFonts w:hint="eastAsia"/>
        </w:rPr>
        <w:t>投标方</w:t>
      </w:r>
      <w:r w:rsidR="00CC4418" w:rsidRPr="00412C54">
        <w:rPr>
          <w:rFonts w:hint="eastAsia"/>
        </w:rPr>
        <w:t>负责现场指导接线及完成调试工作。</w:t>
      </w:r>
    </w:p>
    <w:p w14:paraId="3C748B1A" w14:textId="667D5F8B" w:rsidR="00CC4418" w:rsidRPr="00412C54" w:rsidRDefault="0081153A" w:rsidP="001A7F13">
      <w:pPr>
        <w:pStyle w:val="af7"/>
      </w:pPr>
      <w:bookmarkStart w:id="73" w:name="_Hlk38832550"/>
      <w:r w:rsidRPr="00412C54">
        <w:t>6.2.</w:t>
      </w:r>
      <w:r w:rsidR="00D968AF" w:rsidRPr="00412C54">
        <w:t>3</w:t>
      </w:r>
      <w:r w:rsidR="00CC4418" w:rsidRPr="00412C54">
        <w:t>数据存储</w:t>
      </w:r>
      <w:r w:rsidR="002342E9" w:rsidRPr="00412C54">
        <w:rPr>
          <w:rFonts w:hint="eastAsia"/>
        </w:rPr>
        <w:t>要求：</w:t>
      </w:r>
      <w:r w:rsidR="00CC4418" w:rsidRPr="00412C54">
        <w:t>应具有本地存储功能</w:t>
      </w:r>
      <w:r w:rsidR="00CC4418" w:rsidRPr="00412C54">
        <w:rPr>
          <w:rFonts w:hint="eastAsia"/>
        </w:rPr>
        <w:t>，不低于以下要求：</w:t>
      </w:r>
    </w:p>
    <w:p w14:paraId="5E093E35" w14:textId="3F407A92" w:rsidR="00CC4418" w:rsidRPr="00412C54" w:rsidRDefault="002342E9" w:rsidP="001A7F13">
      <w:pPr>
        <w:pStyle w:val="af7"/>
      </w:pPr>
      <w:r w:rsidRPr="00412C54">
        <w:rPr>
          <w:rFonts w:hint="eastAsia"/>
        </w:rPr>
        <w:t>（</w:t>
      </w:r>
      <w:r w:rsidRPr="00412C54">
        <w:rPr>
          <w:rFonts w:hint="eastAsia"/>
        </w:rPr>
        <w:t>1</w:t>
      </w:r>
      <w:r w:rsidRPr="00412C54">
        <w:rPr>
          <w:rFonts w:hint="eastAsia"/>
        </w:rPr>
        <w:t>）</w:t>
      </w:r>
      <w:proofErr w:type="gramStart"/>
      <w:r w:rsidR="00CC4418" w:rsidRPr="00412C54">
        <w:rPr>
          <w:rFonts w:hint="eastAsia"/>
        </w:rPr>
        <w:t>条事件</w:t>
      </w:r>
      <w:proofErr w:type="gramEnd"/>
      <w:r w:rsidR="00CC4418" w:rsidRPr="00412C54">
        <w:rPr>
          <w:rFonts w:hint="eastAsia"/>
        </w:rPr>
        <w:t>记录、</w:t>
      </w:r>
      <w:proofErr w:type="gramStart"/>
      <w:r w:rsidR="00CC4418" w:rsidRPr="00412C54">
        <w:rPr>
          <w:rFonts w:hint="eastAsia"/>
        </w:rPr>
        <w:t>1</w:t>
      </w:r>
      <w:r w:rsidR="00CC4418" w:rsidRPr="00412C54">
        <w:t>28</w:t>
      </w:r>
      <w:r w:rsidR="00CC4418" w:rsidRPr="00412C54">
        <w:rPr>
          <w:rFonts w:hint="eastAsia"/>
        </w:rPr>
        <w:t>条</w:t>
      </w:r>
      <w:r w:rsidR="00CC4418" w:rsidRPr="00412C54">
        <w:t>录波</w:t>
      </w:r>
      <w:r w:rsidR="00CC4418" w:rsidRPr="00412C54">
        <w:rPr>
          <w:rFonts w:hint="eastAsia"/>
        </w:rPr>
        <w:t>记</w:t>
      </w:r>
      <w:proofErr w:type="gramEnd"/>
      <w:r w:rsidR="00CC4418" w:rsidRPr="00412C54">
        <w:rPr>
          <w:rFonts w:hint="eastAsia"/>
        </w:rPr>
        <w:t>录</w:t>
      </w:r>
      <w:r w:rsidR="00CC4418" w:rsidRPr="00412C54">
        <w:t>、</w:t>
      </w:r>
      <w:r w:rsidR="00CC4418" w:rsidRPr="00412C54">
        <w:rPr>
          <w:rFonts w:hint="eastAsia"/>
        </w:rPr>
        <w:t>1</w:t>
      </w:r>
      <w:r w:rsidR="00CC4418" w:rsidRPr="00412C54">
        <w:t>28</w:t>
      </w:r>
      <w:r w:rsidR="00CC4418" w:rsidRPr="00412C54">
        <w:rPr>
          <w:rFonts w:hint="eastAsia"/>
        </w:rPr>
        <w:t>条扰动记录</w:t>
      </w:r>
      <w:r w:rsidR="00CC4418" w:rsidRPr="00412C54">
        <w:t>、</w:t>
      </w:r>
      <w:r w:rsidR="00CC4418" w:rsidRPr="00412C54">
        <w:rPr>
          <w:rFonts w:hint="eastAsia"/>
        </w:rPr>
        <w:t>1</w:t>
      </w:r>
      <w:r w:rsidR="00CC4418" w:rsidRPr="00412C54">
        <w:t>28</w:t>
      </w:r>
      <w:r w:rsidR="00CC4418" w:rsidRPr="00412C54">
        <w:rPr>
          <w:rFonts w:hint="eastAsia"/>
        </w:rPr>
        <w:t>条有效值记录，</w:t>
      </w:r>
      <w:r w:rsidR="00CC4418" w:rsidRPr="00412C54">
        <w:t>容量</w:t>
      </w:r>
      <w:r w:rsidR="00CC4418" w:rsidRPr="00412C54">
        <w:t>4G</w:t>
      </w:r>
      <w:r w:rsidR="00CC4418" w:rsidRPr="00412C54">
        <w:rPr>
          <w:rFonts w:hint="eastAsia"/>
        </w:rPr>
        <w:t>B</w:t>
      </w:r>
      <w:r w:rsidR="00CC4418" w:rsidRPr="00412C54">
        <w:rPr>
          <w:rFonts w:hint="eastAsia"/>
        </w:rPr>
        <w:t>，；</w:t>
      </w:r>
    </w:p>
    <w:p w14:paraId="23A46853" w14:textId="0098E97A" w:rsidR="00CC4418" w:rsidRPr="00412C54" w:rsidRDefault="002342E9" w:rsidP="001A7F13">
      <w:pPr>
        <w:pStyle w:val="af7"/>
      </w:pPr>
      <w:r w:rsidRPr="00412C54">
        <w:rPr>
          <w:rFonts w:hint="eastAsia"/>
        </w:rPr>
        <w:t>（</w:t>
      </w:r>
      <w:r w:rsidRPr="00412C54">
        <w:rPr>
          <w:rFonts w:hint="eastAsia"/>
        </w:rPr>
        <w:t>2</w:t>
      </w:r>
      <w:r w:rsidRPr="00412C54">
        <w:rPr>
          <w:rFonts w:hint="eastAsia"/>
        </w:rPr>
        <w:t>）</w:t>
      </w:r>
      <w:r w:rsidR="00CC4418" w:rsidRPr="00412C54">
        <w:t>90</w:t>
      </w:r>
      <w:r w:rsidR="00CC4418" w:rsidRPr="00412C54">
        <w:rPr>
          <w:rFonts w:hint="eastAsia"/>
        </w:rPr>
        <w:t>天</w:t>
      </w:r>
      <w:r w:rsidR="00CC4418" w:rsidRPr="00412C54">
        <w:rPr>
          <w:rFonts w:hint="eastAsia"/>
        </w:rPr>
        <w:t>3min</w:t>
      </w:r>
      <w:r w:rsidR="00CC4418" w:rsidRPr="00412C54">
        <w:rPr>
          <w:rFonts w:hint="eastAsia"/>
        </w:rPr>
        <w:t>间隔</w:t>
      </w:r>
      <w:r w:rsidR="00CC4418" w:rsidRPr="00412C54">
        <w:t>定时记录数据</w:t>
      </w:r>
      <w:r w:rsidR="00CC4418" w:rsidRPr="00412C54">
        <w:rPr>
          <w:rFonts w:hint="eastAsia"/>
        </w:rPr>
        <w:t>、</w:t>
      </w:r>
      <w:r w:rsidR="00CC4418" w:rsidRPr="00412C54">
        <w:rPr>
          <w:rFonts w:hint="eastAsia"/>
        </w:rPr>
        <w:t>12</w:t>
      </w:r>
      <w:r w:rsidR="00CC4418" w:rsidRPr="00412C54">
        <w:rPr>
          <w:rFonts w:hint="eastAsia"/>
        </w:rPr>
        <w:t>个</w:t>
      </w:r>
      <w:r w:rsidR="00CC4418" w:rsidRPr="00412C54">
        <w:t>月</w:t>
      </w:r>
      <w:r w:rsidR="00CC4418" w:rsidRPr="00412C54">
        <w:rPr>
          <w:rFonts w:hint="eastAsia"/>
        </w:rPr>
        <w:t>TOU</w:t>
      </w:r>
      <w:r w:rsidR="00CC4418" w:rsidRPr="00412C54">
        <w:rPr>
          <w:rFonts w:hint="eastAsia"/>
        </w:rPr>
        <w:t>增量电能和需量最值记录、</w:t>
      </w:r>
      <w:r w:rsidR="00CC4418" w:rsidRPr="00412C54">
        <w:rPr>
          <w:rFonts w:hint="eastAsia"/>
        </w:rPr>
        <w:t>6</w:t>
      </w:r>
      <w:r w:rsidR="00CC4418" w:rsidRPr="00412C54">
        <w:t>5535</w:t>
      </w:r>
      <w:r w:rsidR="00CC4418" w:rsidRPr="00412C54">
        <w:rPr>
          <w:rFonts w:hint="eastAsia"/>
        </w:rPr>
        <w:t>条电能记录；</w:t>
      </w:r>
    </w:p>
    <w:bookmarkEnd w:id="73"/>
    <w:p w14:paraId="4BE2D78D" w14:textId="72CAA190" w:rsidR="00CC4418" w:rsidRPr="00412C54" w:rsidRDefault="0081153A" w:rsidP="001A7F13">
      <w:pPr>
        <w:pStyle w:val="af7"/>
      </w:pPr>
      <w:r w:rsidRPr="00412C54">
        <w:t>6.2.</w:t>
      </w:r>
      <w:r w:rsidR="00D968AF" w:rsidRPr="00412C54">
        <w:t>4</w:t>
      </w:r>
      <w:r w:rsidRPr="00412C54">
        <w:t xml:space="preserve"> </w:t>
      </w:r>
      <w:r w:rsidR="00CC4418" w:rsidRPr="00412C54">
        <w:t>UPS</w:t>
      </w:r>
      <w:r w:rsidR="002342E9" w:rsidRPr="00412C54">
        <w:rPr>
          <w:rFonts w:hint="eastAsia"/>
        </w:rPr>
        <w:t>不间断电源要求</w:t>
      </w:r>
    </w:p>
    <w:p w14:paraId="78A773AC" w14:textId="68813E3A" w:rsidR="00CC4418" w:rsidRPr="00412C54" w:rsidRDefault="0081153A" w:rsidP="001A7F13">
      <w:pPr>
        <w:pStyle w:val="af7"/>
      </w:pPr>
      <w:r w:rsidRPr="00412C54">
        <w:t>6.2.</w:t>
      </w:r>
      <w:r w:rsidR="00D968AF" w:rsidRPr="00412C54">
        <w:t>4</w:t>
      </w:r>
      <w:r w:rsidRPr="00412C54">
        <w:t>.</w:t>
      </w:r>
      <w:r w:rsidR="002342E9" w:rsidRPr="00412C54">
        <w:t xml:space="preserve">1 </w:t>
      </w:r>
      <w:r w:rsidR="00CC4418" w:rsidRPr="00412C54">
        <w:rPr>
          <w:rFonts w:hint="eastAsia"/>
        </w:rPr>
        <w:t>UPS</w:t>
      </w:r>
      <w:r w:rsidR="00CC4418" w:rsidRPr="00412C54">
        <w:t>不间断电源</w:t>
      </w:r>
      <w:r w:rsidR="00CC4418" w:rsidRPr="00412C54">
        <w:rPr>
          <w:rFonts w:hint="eastAsia"/>
        </w:rPr>
        <w:t>使用施耐德、艾默生（维</w:t>
      </w:r>
      <w:proofErr w:type="gramStart"/>
      <w:r w:rsidR="00CC4418" w:rsidRPr="00412C54">
        <w:rPr>
          <w:rFonts w:hint="eastAsia"/>
        </w:rPr>
        <w:t>谛</w:t>
      </w:r>
      <w:proofErr w:type="gramEnd"/>
      <w:r w:rsidR="00CC4418" w:rsidRPr="00412C54">
        <w:rPr>
          <w:rFonts w:hint="eastAsia"/>
        </w:rPr>
        <w:t>）、华为</w:t>
      </w:r>
      <w:r w:rsidR="000C0380" w:rsidRPr="00412C54">
        <w:rPr>
          <w:rFonts w:hint="eastAsia"/>
        </w:rPr>
        <w:t>；</w:t>
      </w:r>
    </w:p>
    <w:p w14:paraId="4B0D79E8" w14:textId="6E33AE75" w:rsidR="00CC4418" w:rsidRPr="00412C54" w:rsidRDefault="0081153A" w:rsidP="001A7F13">
      <w:pPr>
        <w:pStyle w:val="af7"/>
      </w:pPr>
      <w:r w:rsidRPr="00412C54">
        <w:t>6.2.</w:t>
      </w:r>
      <w:r w:rsidR="00D968AF" w:rsidRPr="00412C54">
        <w:t>4</w:t>
      </w:r>
      <w:r w:rsidRPr="00412C54">
        <w:t>.</w:t>
      </w:r>
      <w:r w:rsidR="002342E9" w:rsidRPr="00412C54">
        <w:t xml:space="preserve">2 </w:t>
      </w:r>
      <w:r w:rsidR="00CC4418" w:rsidRPr="00412C54">
        <w:t>UPS</w:t>
      </w:r>
      <w:r w:rsidR="00CC4418" w:rsidRPr="00412C54">
        <w:rPr>
          <w:rFonts w:hint="eastAsia"/>
        </w:rPr>
        <w:t>配置</w:t>
      </w:r>
      <w:r w:rsidR="00CC4418" w:rsidRPr="00412C54">
        <w:t>在</w:t>
      </w:r>
      <w:r w:rsidR="00CC4418" w:rsidRPr="00412C54">
        <w:rPr>
          <w:rFonts w:hint="eastAsia"/>
        </w:rPr>
        <w:t>满</w:t>
      </w:r>
      <w:r w:rsidR="00CC4418" w:rsidRPr="00412C54">
        <w:t>足现在要求</w:t>
      </w:r>
      <w:r w:rsidR="00CC4418" w:rsidRPr="00412C54">
        <w:rPr>
          <w:rFonts w:hint="eastAsia"/>
        </w:rPr>
        <w:t>的基础</w:t>
      </w:r>
      <w:r w:rsidR="00CC4418" w:rsidRPr="00412C54">
        <w:t>上，</w:t>
      </w:r>
      <w:r w:rsidR="00CC4418" w:rsidRPr="00412C54">
        <w:rPr>
          <w:rFonts w:hint="eastAsia"/>
        </w:rPr>
        <w:t>预留不</w:t>
      </w:r>
      <w:r w:rsidR="00CC4418" w:rsidRPr="00412C54">
        <w:t>少</w:t>
      </w:r>
      <w:r w:rsidR="00CC4418" w:rsidRPr="00412C54">
        <w:rPr>
          <w:rFonts w:hint="eastAsia"/>
        </w:rPr>
        <w:t>于</w:t>
      </w:r>
      <w:r w:rsidR="00CC4418" w:rsidRPr="00412C54">
        <w:t>30</w:t>
      </w:r>
      <w:r w:rsidR="00CC4418" w:rsidRPr="00412C54">
        <w:rPr>
          <w:rFonts w:hint="eastAsia"/>
        </w:rPr>
        <w:t>%</w:t>
      </w:r>
      <w:r w:rsidR="00CC4418" w:rsidRPr="00412C54">
        <w:rPr>
          <w:rFonts w:hint="eastAsia"/>
        </w:rPr>
        <w:t>容量</w:t>
      </w:r>
      <w:r w:rsidR="00CC4418" w:rsidRPr="00412C54">
        <w:t>，</w:t>
      </w:r>
      <w:r w:rsidR="00CC4418" w:rsidRPr="00412C54">
        <w:rPr>
          <w:rFonts w:hint="eastAsia"/>
        </w:rPr>
        <w:t>以</w:t>
      </w:r>
      <w:r w:rsidR="00CC4418" w:rsidRPr="00412C54">
        <w:t>便未来</w:t>
      </w:r>
      <w:r w:rsidR="00CC4418" w:rsidRPr="00412C54">
        <w:rPr>
          <w:rFonts w:hint="eastAsia"/>
        </w:rPr>
        <w:t>升级</w:t>
      </w:r>
      <w:r w:rsidR="00CC4418" w:rsidRPr="00412C54">
        <w:t>。</w:t>
      </w:r>
    </w:p>
    <w:p w14:paraId="5F0A8CD3" w14:textId="56EE2DCC" w:rsidR="00CC4418" w:rsidRPr="00412C54" w:rsidRDefault="0081153A" w:rsidP="001A7F13">
      <w:pPr>
        <w:pStyle w:val="af7"/>
      </w:pPr>
      <w:r w:rsidRPr="00412C54">
        <w:t>6.2.</w:t>
      </w:r>
      <w:r w:rsidR="00D968AF" w:rsidRPr="00412C54">
        <w:t>4</w:t>
      </w:r>
      <w:r w:rsidRPr="00412C54">
        <w:t>.</w:t>
      </w:r>
      <w:r w:rsidR="002342E9" w:rsidRPr="00412C54">
        <w:t>3</w:t>
      </w:r>
      <w:r w:rsidR="00CC4418" w:rsidRPr="00412C54">
        <w:rPr>
          <w:rFonts w:hint="eastAsia"/>
        </w:rPr>
        <w:t>整个</w:t>
      </w:r>
      <w:r w:rsidR="00CC4418" w:rsidRPr="00412C54">
        <w:t>控制系统</w:t>
      </w:r>
      <w:r w:rsidR="00CC4418" w:rsidRPr="00412C54">
        <w:rPr>
          <w:rFonts w:hint="eastAsia"/>
        </w:rPr>
        <w:t>及</w:t>
      </w:r>
      <w:r w:rsidR="00CC4418" w:rsidRPr="00412C54">
        <w:t>控制</w:t>
      </w:r>
      <w:r w:rsidR="00CC4418" w:rsidRPr="00412C54">
        <w:rPr>
          <w:rFonts w:hint="eastAsia"/>
        </w:rPr>
        <w:t>中</w:t>
      </w:r>
      <w:r w:rsidR="00CC4418" w:rsidRPr="00412C54">
        <w:t>心</w:t>
      </w:r>
      <w:r w:rsidR="00CC4418" w:rsidRPr="00412C54">
        <w:rPr>
          <w:rFonts w:hint="eastAsia"/>
        </w:rPr>
        <w:t>设置</w:t>
      </w:r>
      <w:r w:rsidR="00CC4418" w:rsidRPr="00412C54">
        <w:t>在线式</w:t>
      </w:r>
      <w:r w:rsidR="00CC4418" w:rsidRPr="00412C54">
        <w:rPr>
          <w:rFonts w:hint="eastAsia"/>
        </w:rPr>
        <w:t>不间断电源</w:t>
      </w:r>
      <w:r w:rsidR="00CC4418" w:rsidRPr="00412C54">
        <w:t>UPS</w:t>
      </w:r>
      <w:r w:rsidR="00CC4418" w:rsidRPr="00412C54">
        <w:rPr>
          <w:rFonts w:hint="eastAsia"/>
        </w:rPr>
        <w:t>，具有连续供电不少于</w:t>
      </w:r>
      <w:r w:rsidR="0040624A" w:rsidRPr="00412C54">
        <w:t>2</w:t>
      </w:r>
      <w:r w:rsidR="00CC4418" w:rsidRPr="00412C54">
        <w:rPr>
          <w:rFonts w:hint="eastAsia"/>
        </w:rPr>
        <w:t>小时。</w:t>
      </w:r>
    </w:p>
    <w:p w14:paraId="32C968CC" w14:textId="46B12458" w:rsidR="00CC4418" w:rsidRPr="00412C54" w:rsidRDefault="0081153A" w:rsidP="001A7F13">
      <w:pPr>
        <w:pStyle w:val="af7"/>
      </w:pPr>
      <w:r w:rsidRPr="00412C54">
        <w:t>6.2.</w:t>
      </w:r>
      <w:r w:rsidR="00D968AF" w:rsidRPr="00412C54">
        <w:t>4</w:t>
      </w:r>
      <w:r w:rsidRPr="00412C54">
        <w:t>.</w:t>
      </w:r>
      <w:r w:rsidR="006406F8" w:rsidRPr="00412C54">
        <w:t xml:space="preserve">4 </w:t>
      </w:r>
      <w:r w:rsidR="00CC4418" w:rsidRPr="00412C54">
        <w:rPr>
          <w:rFonts w:hint="eastAsia"/>
        </w:rPr>
        <w:t>将市电（</w:t>
      </w:r>
      <w:r w:rsidR="00CC4418" w:rsidRPr="00412C54">
        <w:rPr>
          <w:rFonts w:hint="eastAsia"/>
        </w:rPr>
        <w:t>UPS</w:t>
      </w:r>
      <w:r w:rsidR="00CC4418" w:rsidRPr="00412C54">
        <w:rPr>
          <w:rFonts w:hint="eastAsia"/>
        </w:rPr>
        <w:t>输入端）和用电负载（</w:t>
      </w:r>
      <w:r w:rsidR="00CC4418" w:rsidRPr="00412C54">
        <w:rPr>
          <w:rFonts w:hint="eastAsia"/>
        </w:rPr>
        <w:t>UPS</w:t>
      </w:r>
      <w:r w:rsidR="00CC4418" w:rsidRPr="00412C54">
        <w:rPr>
          <w:rFonts w:hint="eastAsia"/>
        </w:rPr>
        <w:t>输出端）隔离，有效消除两者间的相互干扰，起到净化电源的作用；加装外部维修旁路，可对</w:t>
      </w:r>
      <w:r w:rsidR="00CC4418" w:rsidRPr="00412C54">
        <w:rPr>
          <w:rFonts w:hint="eastAsia"/>
        </w:rPr>
        <w:t>UPS</w:t>
      </w:r>
      <w:r w:rsidR="00CC4418" w:rsidRPr="00412C54">
        <w:rPr>
          <w:rFonts w:hint="eastAsia"/>
        </w:rPr>
        <w:t>完全断电维修，手动维修开关。</w:t>
      </w:r>
    </w:p>
    <w:p w14:paraId="73C63465" w14:textId="70C76C6E" w:rsidR="00CC4418" w:rsidRPr="00412C54" w:rsidRDefault="0081153A" w:rsidP="001A7F13">
      <w:pPr>
        <w:pStyle w:val="af7"/>
      </w:pPr>
      <w:r w:rsidRPr="00412C54">
        <w:t>6.2.</w:t>
      </w:r>
      <w:r w:rsidR="00D968AF" w:rsidRPr="00412C54">
        <w:t>4</w:t>
      </w:r>
      <w:r w:rsidRPr="00412C54">
        <w:t>.</w:t>
      </w:r>
      <w:r w:rsidR="006406F8" w:rsidRPr="00412C54">
        <w:t>5</w:t>
      </w:r>
      <w:r w:rsidR="00CC4418" w:rsidRPr="00412C54">
        <w:rPr>
          <w:rFonts w:hint="eastAsia"/>
        </w:rPr>
        <w:t>根据功率综合选择功率模，可方便扩展。模块具有休眠功能，防护等级</w:t>
      </w:r>
      <w:r w:rsidR="00CC4418" w:rsidRPr="00412C54">
        <w:rPr>
          <w:rFonts w:hint="eastAsia"/>
        </w:rPr>
        <w:t>IP30</w:t>
      </w:r>
      <w:r w:rsidR="00CC4418" w:rsidRPr="00412C54">
        <w:rPr>
          <w:rFonts w:hint="eastAsia"/>
        </w:rPr>
        <w:t>、控速风冷等；</w:t>
      </w:r>
    </w:p>
    <w:p w14:paraId="15D5022D" w14:textId="782BA090" w:rsidR="00CC4418" w:rsidRPr="00412C54" w:rsidRDefault="0081153A" w:rsidP="001A7F13">
      <w:pPr>
        <w:pStyle w:val="af7"/>
      </w:pPr>
      <w:r w:rsidRPr="00412C54">
        <w:t>6.2.</w:t>
      </w:r>
      <w:r w:rsidR="00D968AF" w:rsidRPr="00412C54">
        <w:t>4</w:t>
      </w:r>
      <w:r w:rsidRPr="00412C54">
        <w:t>.</w:t>
      </w:r>
      <w:r w:rsidR="006406F8" w:rsidRPr="00412C54">
        <w:t>6</w:t>
      </w:r>
      <w:r w:rsidR="00CC4418" w:rsidRPr="00412C54">
        <w:rPr>
          <w:rFonts w:hint="eastAsia"/>
        </w:rPr>
        <w:t>整机效率大于</w:t>
      </w:r>
      <w:r w:rsidR="00CC4418" w:rsidRPr="00412C54">
        <w:rPr>
          <w:rFonts w:hint="eastAsia"/>
        </w:rPr>
        <w:t>95%</w:t>
      </w:r>
      <w:r w:rsidR="00CC4418" w:rsidRPr="00412C54">
        <w:rPr>
          <w:rFonts w:hint="eastAsia"/>
        </w:rPr>
        <w:t>（</w:t>
      </w:r>
      <w:r w:rsidR="00CC4418" w:rsidRPr="00412C54">
        <w:rPr>
          <w:rFonts w:hint="eastAsia"/>
        </w:rPr>
        <w:t>AC-AC</w:t>
      </w:r>
      <w:r w:rsidR="00CC4418" w:rsidRPr="00412C54">
        <w:rPr>
          <w:rFonts w:hint="eastAsia"/>
        </w:rPr>
        <w:t>），逆变效率大于</w:t>
      </w:r>
      <w:r w:rsidR="00CC4418" w:rsidRPr="00412C54">
        <w:rPr>
          <w:rFonts w:hint="eastAsia"/>
        </w:rPr>
        <w:t>98%</w:t>
      </w:r>
      <w:r w:rsidR="00CC4418" w:rsidRPr="00412C54">
        <w:rPr>
          <w:rFonts w:hint="eastAsia"/>
        </w:rPr>
        <w:t>（</w:t>
      </w:r>
      <w:r w:rsidR="00CC4418" w:rsidRPr="00412C54">
        <w:rPr>
          <w:rFonts w:hint="eastAsia"/>
        </w:rPr>
        <w:t>DC-AC</w:t>
      </w:r>
      <w:r w:rsidR="00CC4418" w:rsidRPr="00412C54">
        <w:rPr>
          <w:rFonts w:hint="eastAsia"/>
        </w:rPr>
        <w:t>），逆变电流谐波（</w:t>
      </w:r>
      <w:r w:rsidR="00CC4418" w:rsidRPr="00412C54">
        <w:rPr>
          <w:rFonts w:hint="eastAsia"/>
        </w:rPr>
        <w:t>THDI</w:t>
      </w:r>
      <w:r w:rsidR="00CC4418" w:rsidRPr="00412C54">
        <w:rPr>
          <w:rFonts w:hint="eastAsia"/>
        </w:rPr>
        <w:t>）小于</w:t>
      </w:r>
      <w:r w:rsidR="00CC4418" w:rsidRPr="00412C54">
        <w:rPr>
          <w:rFonts w:hint="eastAsia"/>
        </w:rPr>
        <w:t>3%</w:t>
      </w:r>
      <w:r w:rsidR="00CC4418" w:rsidRPr="00412C54">
        <w:rPr>
          <w:rFonts w:hint="eastAsia"/>
        </w:rPr>
        <w:t>，输入功率因数（</w:t>
      </w:r>
      <w:r w:rsidR="00CC4418" w:rsidRPr="00412C54">
        <w:rPr>
          <w:rFonts w:hint="eastAsia"/>
        </w:rPr>
        <w:t>PF</w:t>
      </w:r>
      <w:r w:rsidR="00CC4418" w:rsidRPr="00412C54">
        <w:rPr>
          <w:rFonts w:hint="eastAsia"/>
        </w:rPr>
        <w:t>）大于</w:t>
      </w:r>
      <w:r w:rsidR="00CC4418" w:rsidRPr="00412C54">
        <w:rPr>
          <w:rFonts w:hint="eastAsia"/>
        </w:rPr>
        <w:t>0.99</w:t>
      </w:r>
      <w:r w:rsidR="00CC4418" w:rsidRPr="00412C54">
        <w:rPr>
          <w:rFonts w:hint="eastAsia"/>
        </w:rPr>
        <w:t>，输出功率因数（</w:t>
      </w:r>
      <w:r w:rsidR="00CC4418" w:rsidRPr="00412C54">
        <w:rPr>
          <w:rFonts w:hint="eastAsia"/>
        </w:rPr>
        <w:t>PF</w:t>
      </w:r>
      <w:r w:rsidR="00CC4418" w:rsidRPr="00412C54">
        <w:rPr>
          <w:rFonts w:hint="eastAsia"/>
        </w:rPr>
        <w:t>）大于</w:t>
      </w:r>
      <w:r w:rsidR="00CC4418" w:rsidRPr="00412C54">
        <w:rPr>
          <w:rFonts w:hint="eastAsia"/>
        </w:rPr>
        <w:t>0.8</w:t>
      </w:r>
      <w:r w:rsidR="00CC4418" w:rsidRPr="00412C54">
        <w:rPr>
          <w:rFonts w:hint="eastAsia"/>
        </w:rPr>
        <w:t>；</w:t>
      </w:r>
    </w:p>
    <w:p w14:paraId="27C13903" w14:textId="1ED846ED" w:rsidR="00CC4418" w:rsidRPr="00412C54" w:rsidRDefault="0081153A" w:rsidP="001A7F13">
      <w:pPr>
        <w:pStyle w:val="af7"/>
      </w:pPr>
      <w:r w:rsidRPr="00412C54">
        <w:t>6.2.</w:t>
      </w:r>
      <w:r w:rsidR="00D968AF" w:rsidRPr="00412C54">
        <w:t>4</w:t>
      </w:r>
      <w:r w:rsidRPr="00412C54">
        <w:t>.</w:t>
      </w:r>
      <w:r w:rsidR="006406F8" w:rsidRPr="00412C54">
        <w:t>7</w:t>
      </w:r>
      <w:r w:rsidR="00CC4418" w:rsidRPr="00412C54">
        <w:rPr>
          <w:rFonts w:hint="eastAsia"/>
        </w:rPr>
        <w:t>噪音不大于</w:t>
      </w:r>
      <w:r w:rsidR="00CC4418" w:rsidRPr="00412C54">
        <w:rPr>
          <w:rFonts w:hint="eastAsia"/>
        </w:rPr>
        <w:t>55dB</w:t>
      </w:r>
      <w:r w:rsidR="00CC4418" w:rsidRPr="00412C54">
        <w:rPr>
          <w:rFonts w:hint="eastAsia"/>
        </w:rPr>
        <w:t>，具备过载、短路、过温等保护能力；</w:t>
      </w:r>
      <w:r w:rsidR="00CC4418" w:rsidRPr="00412C54">
        <w:t xml:space="preserve"> </w:t>
      </w:r>
    </w:p>
    <w:p w14:paraId="3AB4F890" w14:textId="4D3C377A" w:rsidR="00CC4418" w:rsidRPr="00412C54" w:rsidRDefault="0081153A" w:rsidP="001A7F13">
      <w:pPr>
        <w:pStyle w:val="af7"/>
      </w:pPr>
      <w:r w:rsidRPr="00412C54">
        <w:lastRenderedPageBreak/>
        <w:t>6.2.</w:t>
      </w:r>
      <w:r w:rsidR="00D968AF" w:rsidRPr="00412C54">
        <w:t>4</w:t>
      </w:r>
      <w:r w:rsidRPr="00412C54">
        <w:t>.</w:t>
      </w:r>
      <w:r w:rsidR="006406F8" w:rsidRPr="00412C54">
        <w:t>8</w:t>
      </w:r>
      <w:r w:rsidR="00CC4418" w:rsidRPr="00412C54">
        <w:rPr>
          <w:rFonts w:hint="eastAsia"/>
        </w:rPr>
        <w:t>表面喷涂均匀、无破损；信号灯、开关、测量显示装置布局合理，结构坚固，平均无故障时间（</w:t>
      </w:r>
      <w:r w:rsidR="00CC4418" w:rsidRPr="00412C54">
        <w:rPr>
          <w:rFonts w:hint="eastAsia"/>
        </w:rPr>
        <w:t>MTBF</w:t>
      </w:r>
      <w:r w:rsidR="00CC4418" w:rsidRPr="00412C54">
        <w:rPr>
          <w:rFonts w:hint="eastAsia"/>
        </w:rPr>
        <w:t>）≥</w:t>
      </w:r>
      <w:r w:rsidR="00CC4418" w:rsidRPr="00412C54">
        <w:rPr>
          <w:rFonts w:hint="eastAsia"/>
        </w:rPr>
        <w:t>30</w:t>
      </w:r>
      <w:r w:rsidR="00CC4418" w:rsidRPr="00412C54">
        <w:rPr>
          <w:rFonts w:hint="eastAsia"/>
        </w:rPr>
        <w:t>万小时；</w:t>
      </w:r>
    </w:p>
    <w:p w14:paraId="4BB0894C" w14:textId="38972A88" w:rsidR="00CC4418" w:rsidRPr="00412C54" w:rsidRDefault="0081153A" w:rsidP="001A7F13">
      <w:pPr>
        <w:pStyle w:val="af7"/>
      </w:pPr>
      <w:r w:rsidRPr="00412C54">
        <w:t>6.2.</w:t>
      </w:r>
      <w:r w:rsidR="00D968AF" w:rsidRPr="00412C54">
        <w:t>4</w:t>
      </w:r>
      <w:r w:rsidRPr="00412C54">
        <w:t>.</w:t>
      </w:r>
      <w:r w:rsidR="006406F8" w:rsidRPr="00412C54">
        <w:t>9</w:t>
      </w:r>
      <w:r w:rsidR="00CC4418" w:rsidRPr="00412C54">
        <w:rPr>
          <w:rFonts w:hint="eastAsia"/>
        </w:rPr>
        <w:t>电池采用密封式铅酸或镍镉免维护蓄电池，使用寿命不少于</w:t>
      </w:r>
      <w:r w:rsidR="00CC4418" w:rsidRPr="00412C54">
        <w:rPr>
          <w:rFonts w:hint="eastAsia"/>
        </w:rPr>
        <w:t>5</w:t>
      </w:r>
      <w:r w:rsidR="00CC4418" w:rsidRPr="00412C54">
        <w:rPr>
          <w:rFonts w:hint="eastAsia"/>
        </w:rPr>
        <w:t>年，且必须由厂商提供本项目的书面授权和</w:t>
      </w:r>
      <w:proofErr w:type="gramStart"/>
      <w:r w:rsidR="00CC4418" w:rsidRPr="00412C54">
        <w:rPr>
          <w:rFonts w:hint="eastAsia"/>
        </w:rPr>
        <w:t>质保</w:t>
      </w:r>
      <w:proofErr w:type="gramEnd"/>
      <w:r w:rsidR="00CC4418" w:rsidRPr="00412C54">
        <w:rPr>
          <w:rFonts w:hint="eastAsia"/>
        </w:rPr>
        <w:t>承诺函；</w:t>
      </w:r>
    </w:p>
    <w:p w14:paraId="2BE39661" w14:textId="1A5070F5" w:rsidR="00CC4418" w:rsidRPr="00412C54" w:rsidRDefault="0081153A" w:rsidP="0081153A">
      <w:pPr>
        <w:pStyle w:val="a7"/>
        <w:ind w:left="210"/>
      </w:pPr>
      <w:bookmarkStart w:id="74" w:name="_Toc521766657"/>
      <w:bookmarkStart w:id="75" w:name="_Toc140585506"/>
      <w:bookmarkStart w:id="76" w:name="_Toc225976377"/>
      <w:r w:rsidRPr="00412C54">
        <w:t>6.3</w:t>
      </w:r>
      <w:r w:rsidR="00DE1D3B" w:rsidRPr="00412C54">
        <w:t xml:space="preserve"> </w:t>
      </w:r>
      <w:r w:rsidR="00CC4418" w:rsidRPr="00412C54">
        <w:rPr>
          <w:rFonts w:hint="eastAsia"/>
        </w:rPr>
        <w:t>软件要求</w:t>
      </w:r>
      <w:bookmarkEnd w:id="74"/>
      <w:bookmarkEnd w:id="75"/>
      <w:bookmarkEnd w:id="76"/>
    </w:p>
    <w:p w14:paraId="550CBE9C" w14:textId="0AFA899A" w:rsidR="00CC4418" w:rsidRPr="00412C54" w:rsidRDefault="0081153A" w:rsidP="006406F8">
      <w:pPr>
        <w:pStyle w:val="af7"/>
      </w:pPr>
      <w:r w:rsidRPr="00412C54">
        <w:t>6.3.</w:t>
      </w:r>
      <w:r w:rsidR="006406F8" w:rsidRPr="00412C54">
        <w:t>1</w:t>
      </w:r>
      <w:r w:rsidR="00CC4418" w:rsidRPr="00412C54">
        <w:rPr>
          <w:rFonts w:hint="eastAsia"/>
        </w:rPr>
        <w:t>配置的系统软件应能体现当前世界上计算机最新软件技术。软件通用性强，用户易于掌握。</w:t>
      </w:r>
    </w:p>
    <w:p w14:paraId="64F9496D" w14:textId="51F72F59" w:rsidR="00CC4418" w:rsidRPr="00412C54" w:rsidRDefault="0081153A" w:rsidP="006406F8">
      <w:pPr>
        <w:pStyle w:val="af7"/>
      </w:pPr>
      <w:r w:rsidRPr="00412C54">
        <w:t>6.3.</w:t>
      </w:r>
      <w:r w:rsidR="006406F8" w:rsidRPr="00412C54">
        <w:t>2</w:t>
      </w:r>
      <w:r w:rsidR="00CC4418" w:rsidRPr="00412C54">
        <w:rPr>
          <w:rFonts w:hint="eastAsia"/>
        </w:rPr>
        <w:t>除厂商应向用户提供的系统软件及应用软件外，还应配置在线故障诊断软件。数据库应考虑具有在线修改运行参数、在线修改屏幕显示画面等功能。</w:t>
      </w:r>
    </w:p>
    <w:p w14:paraId="4A82C3DF" w14:textId="49115841" w:rsidR="00CC4418" w:rsidRPr="00412C54" w:rsidRDefault="0081153A" w:rsidP="006406F8">
      <w:pPr>
        <w:pStyle w:val="af7"/>
      </w:pPr>
      <w:r w:rsidRPr="00412C54">
        <w:t>6.3.</w:t>
      </w:r>
      <w:r w:rsidR="006406F8" w:rsidRPr="00412C54">
        <w:t>3</w:t>
      </w:r>
      <w:r w:rsidR="00CC4418" w:rsidRPr="00412C54">
        <w:rPr>
          <w:rFonts w:hint="eastAsia"/>
        </w:rPr>
        <w:t>厂商应终身免费提供软件升级服务。</w:t>
      </w:r>
    </w:p>
    <w:p w14:paraId="15A123B9" w14:textId="462558CC" w:rsidR="00CC4418" w:rsidRPr="00412C54" w:rsidRDefault="0081153A" w:rsidP="006406F8">
      <w:pPr>
        <w:pStyle w:val="af7"/>
      </w:pPr>
      <w:bookmarkStart w:id="77" w:name="_Toc521766658"/>
      <w:r w:rsidRPr="00412C54">
        <w:t>6.3.4</w:t>
      </w:r>
      <w:r w:rsidR="00CC4418" w:rsidRPr="00412C54">
        <w:rPr>
          <w:rFonts w:hint="eastAsia"/>
        </w:rPr>
        <w:t>系统接入</w:t>
      </w:r>
      <w:bookmarkEnd w:id="77"/>
    </w:p>
    <w:p w14:paraId="61E41E49" w14:textId="77777777" w:rsidR="00CC4418" w:rsidRPr="00412C54" w:rsidRDefault="00CC4418" w:rsidP="006406F8">
      <w:pPr>
        <w:pStyle w:val="af7"/>
      </w:pPr>
      <w:r w:rsidRPr="00412C54">
        <w:rPr>
          <w:rFonts w:hint="eastAsia"/>
        </w:rPr>
        <w:t>系统接入含本次智能保护测控装置、低压柜多功能表计等的接入；并满足后期厂房设备接入相应系统软件升级要求，预留</w:t>
      </w:r>
      <w:proofErr w:type="gramStart"/>
      <w:r w:rsidRPr="00412C54">
        <w:rPr>
          <w:rFonts w:hint="eastAsia"/>
        </w:rPr>
        <w:t>工厂级</w:t>
      </w:r>
      <w:proofErr w:type="gramEnd"/>
      <w:r w:rsidRPr="00412C54">
        <w:rPr>
          <w:rFonts w:hint="eastAsia"/>
        </w:rPr>
        <w:t>接口。</w:t>
      </w:r>
      <w:bookmarkStart w:id="78" w:name="_Toc398622186"/>
    </w:p>
    <w:p w14:paraId="076ACB90" w14:textId="2770908B" w:rsidR="00CC4418" w:rsidRPr="00412C54" w:rsidRDefault="00B97683" w:rsidP="006406F8">
      <w:pPr>
        <w:pStyle w:val="af7"/>
      </w:pPr>
      <w:r w:rsidRPr="00412C54">
        <w:t>6.3.5</w:t>
      </w:r>
      <w:r w:rsidR="00CC4418" w:rsidRPr="00412C54">
        <w:rPr>
          <w:rFonts w:hint="eastAsia"/>
        </w:rPr>
        <w:t>第三方</w:t>
      </w:r>
      <w:r w:rsidR="00CC4418" w:rsidRPr="00412C54">
        <w:t>系统</w:t>
      </w:r>
      <w:r w:rsidR="00CC4418" w:rsidRPr="00412C54">
        <w:rPr>
          <w:rFonts w:hint="eastAsia"/>
        </w:rPr>
        <w:t>接入</w:t>
      </w:r>
      <w:r w:rsidR="00CC4418" w:rsidRPr="00412C54">
        <w:t>功能</w:t>
      </w:r>
      <w:bookmarkEnd w:id="78"/>
    </w:p>
    <w:p w14:paraId="270FFC26" w14:textId="2807283A" w:rsidR="00CC4418" w:rsidRPr="00412C54" w:rsidRDefault="00B97683" w:rsidP="006406F8">
      <w:pPr>
        <w:pStyle w:val="af7"/>
      </w:pPr>
      <w:r w:rsidRPr="00412C54">
        <w:rPr>
          <w:rFonts w:hint="eastAsia"/>
        </w:rPr>
        <w:t>（</w:t>
      </w:r>
      <w:r w:rsidRPr="00412C54">
        <w:rPr>
          <w:rFonts w:hint="eastAsia"/>
        </w:rPr>
        <w:t>1</w:t>
      </w:r>
      <w:r w:rsidRPr="00412C54">
        <w:rPr>
          <w:rFonts w:hint="eastAsia"/>
        </w:rPr>
        <w:t>）</w:t>
      </w:r>
      <w:r w:rsidR="00CC4418" w:rsidRPr="00412C54">
        <w:rPr>
          <w:rFonts w:hint="eastAsia"/>
        </w:rPr>
        <w:t>监控</w:t>
      </w:r>
      <w:r w:rsidR="00CC4418" w:rsidRPr="00412C54">
        <w:t>软件需</w:t>
      </w:r>
      <w:r w:rsidR="00CC4418" w:rsidRPr="00412C54">
        <w:rPr>
          <w:rFonts w:hint="eastAsia"/>
        </w:rPr>
        <w:t>预留</w:t>
      </w:r>
      <w:r w:rsidR="00CC4418" w:rsidRPr="00412C54">
        <w:t>与第三方系统</w:t>
      </w:r>
      <w:r w:rsidR="00CC4418" w:rsidRPr="00412C54">
        <w:rPr>
          <w:rFonts w:hint="eastAsia"/>
        </w:rPr>
        <w:t>（能源管理系统）</w:t>
      </w:r>
      <w:r w:rsidR="00CC4418" w:rsidRPr="00412C54">
        <w:t>进行数据</w:t>
      </w:r>
      <w:proofErr w:type="gramStart"/>
      <w:r w:rsidR="00CC4418" w:rsidRPr="00412C54">
        <w:rPr>
          <w:rFonts w:hint="eastAsia"/>
        </w:rPr>
        <w:t>交互</w:t>
      </w:r>
      <w:r w:rsidR="00CC4418" w:rsidRPr="00412C54">
        <w:t>和</w:t>
      </w:r>
      <w:proofErr w:type="gramEnd"/>
      <w:r w:rsidR="00CC4418" w:rsidRPr="00412C54">
        <w:t>接入的功能</w:t>
      </w:r>
      <w:r w:rsidR="00CC4418" w:rsidRPr="00412C54">
        <w:rPr>
          <w:rFonts w:hint="eastAsia"/>
        </w:rPr>
        <w:t>：</w:t>
      </w:r>
      <w:r w:rsidR="00CC4418" w:rsidRPr="00412C54">
        <w:t>上送</w:t>
      </w:r>
      <w:r w:rsidR="00CC4418" w:rsidRPr="00412C54">
        <w:rPr>
          <w:rFonts w:hint="eastAsia"/>
        </w:rPr>
        <w:t>管理系统所有要求的全部</w:t>
      </w:r>
      <w:r w:rsidR="00CC4418" w:rsidRPr="00412C54">
        <w:t>数据</w:t>
      </w:r>
      <w:r w:rsidR="00CC4418" w:rsidRPr="00412C54">
        <w:rPr>
          <w:rFonts w:hint="eastAsia"/>
        </w:rPr>
        <w:t>。</w:t>
      </w:r>
    </w:p>
    <w:p w14:paraId="2B49176C" w14:textId="1AF8916F" w:rsidR="00CC4418" w:rsidRPr="00412C54" w:rsidRDefault="00B97683" w:rsidP="006406F8">
      <w:pPr>
        <w:pStyle w:val="af7"/>
      </w:pPr>
      <w:bookmarkStart w:id="79" w:name="_Toc398622187"/>
      <w:r w:rsidRPr="00412C54">
        <w:rPr>
          <w:rFonts w:hint="eastAsia"/>
        </w:rPr>
        <w:t>（</w:t>
      </w:r>
      <w:r w:rsidRPr="00412C54">
        <w:rPr>
          <w:rFonts w:hint="eastAsia"/>
        </w:rPr>
        <w:t>2</w:t>
      </w:r>
      <w:r w:rsidRPr="00412C54">
        <w:rPr>
          <w:rFonts w:hint="eastAsia"/>
        </w:rPr>
        <w:t>）</w:t>
      </w:r>
      <w:r w:rsidR="00CC4418" w:rsidRPr="00412C54">
        <w:rPr>
          <w:rFonts w:hint="eastAsia"/>
        </w:rPr>
        <w:t>软件应能</w:t>
      </w:r>
      <w:r w:rsidR="00CC4418" w:rsidRPr="00412C54">
        <w:t>与</w:t>
      </w:r>
      <w:r w:rsidR="00CC4418" w:rsidRPr="00412C54">
        <w:rPr>
          <w:rFonts w:hint="eastAsia"/>
        </w:rPr>
        <w:t>上级</w:t>
      </w:r>
      <w:r w:rsidR="00CC4418" w:rsidRPr="00412C54">
        <w:t>系统无缝接入</w:t>
      </w:r>
      <w:r w:rsidR="00CC4418" w:rsidRPr="00412C54">
        <w:rPr>
          <w:rFonts w:hint="eastAsia"/>
        </w:rPr>
        <w:t>，</w:t>
      </w:r>
      <w:r w:rsidR="00CC4418" w:rsidRPr="00412C54">
        <w:t>实时上</w:t>
      </w:r>
      <w:proofErr w:type="gramStart"/>
      <w:r w:rsidR="00CC4418" w:rsidRPr="00412C54">
        <w:t>传重要</w:t>
      </w:r>
      <w:proofErr w:type="gramEnd"/>
      <w:r w:rsidR="00CC4418" w:rsidRPr="00412C54">
        <w:t>遥测、遥信、保护信息给</w:t>
      </w:r>
      <w:r w:rsidR="00CC4418" w:rsidRPr="00412C54">
        <w:rPr>
          <w:rFonts w:hint="eastAsia"/>
        </w:rPr>
        <w:t>上级</w:t>
      </w:r>
      <w:r w:rsidR="00CC4418" w:rsidRPr="00412C54">
        <w:t>系统，并能接受调度</w:t>
      </w:r>
      <w:r w:rsidR="00CC4418" w:rsidRPr="00412C54">
        <w:rPr>
          <w:rFonts w:hint="eastAsia"/>
        </w:rPr>
        <w:t>发送</w:t>
      </w:r>
      <w:r w:rsidR="00CC4418" w:rsidRPr="00412C54">
        <w:t>的</w:t>
      </w:r>
      <w:r w:rsidR="00CC4418" w:rsidRPr="00412C54">
        <w:rPr>
          <w:rFonts w:hint="eastAsia"/>
        </w:rPr>
        <w:t>上级</w:t>
      </w:r>
      <w:r w:rsidR="00CC4418" w:rsidRPr="00412C54">
        <w:t>命令</w:t>
      </w:r>
      <w:r w:rsidR="00CC4418" w:rsidRPr="00412C54">
        <w:rPr>
          <w:rFonts w:hint="eastAsia"/>
        </w:rPr>
        <w:t>。</w:t>
      </w:r>
    </w:p>
    <w:p w14:paraId="2E144701" w14:textId="55FE5E13" w:rsidR="00CC4418" w:rsidRPr="00412C54" w:rsidRDefault="00B97683" w:rsidP="006406F8">
      <w:pPr>
        <w:pStyle w:val="af7"/>
      </w:pPr>
      <w:r w:rsidRPr="00412C54">
        <w:t>6.3.6</w:t>
      </w:r>
      <w:r w:rsidR="00CC4418" w:rsidRPr="00412C54">
        <w:rPr>
          <w:rFonts w:hint="eastAsia"/>
        </w:rPr>
        <w:t>其他</w:t>
      </w:r>
      <w:r w:rsidR="00CC4418" w:rsidRPr="00412C54">
        <w:t>扩展功能</w:t>
      </w:r>
      <w:bookmarkEnd w:id="79"/>
    </w:p>
    <w:p w14:paraId="5AF4B0C0" w14:textId="1A281279" w:rsidR="00CC4418" w:rsidRPr="00412C54" w:rsidRDefault="00B97683" w:rsidP="006406F8">
      <w:pPr>
        <w:pStyle w:val="af7"/>
      </w:pPr>
      <w:r w:rsidRPr="00412C54">
        <w:rPr>
          <w:rFonts w:hint="eastAsia"/>
        </w:rPr>
        <w:t>（</w:t>
      </w:r>
      <w:r w:rsidRPr="00412C54">
        <w:rPr>
          <w:rFonts w:hint="eastAsia"/>
        </w:rPr>
        <w:t>1</w:t>
      </w:r>
      <w:r w:rsidRPr="00412C54">
        <w:rPr>
          <w:rFonts w:hint="eastAsia"/>
        </w:rPr>
        <w:t>）</w:t>
      </w:r>
      <w:r w:rsidR="00CC4418" w:rsidRPr="00412C54">
        <w:rPr>
          <w:rFonts w:hint="eastAsia"/>
        </w:rPr>
        <w:t>监控</w:t>
      </w:r>
      <w:r w:rsidR="00CC4418" w:rsidRPr="00412C54">
        <w:t>软件</w:t>
      </w:r>
      <w:r w:rsidR="00CC4418" w:rsidRPr="00412C54">
        <w:rPr>
          <w:rFonts w:hint="eastAsia"/>
        </w:rPr>
        <w:t>需</w:t>
      </w:r>
      <w:r w:rsidR="00CC4418" w:rsidRPr="00412C54">
        <w:t>预留扩展功能</w:t>
      </w:r>
      <w:r w:rsidR="00CC4418" w:rsidRPr="00412C54">
        <w:rPr>
          <w:rFonts w:hint="eastAsia"/>
        </w:rPr>
        <w:t>接口</w:t>
      </w:r>
      <w:r w:rsidR="00CC4418" w:rsidRPr="00412C54">
        <w:t>，</w:t>
      </w:r>
      <w:r w:rsidR="00CC4418" w:rsidRPr="00412C54">
        <w:rPr>
          <w:rFonts w:hint="eastAsia"/>
        </w:rPr>
        <w:t>以</w:t>
      </w:r>
      <w:r w:rsidR="00CC4418" w:rsidRPr="00412C54">
        <w:t>满足后续软件应用功能升级的需求</w:t>
      </w:r>
      <w:r w:rsidR="00CC4418" w:rsidRPr="00412C54">
        <w:rPr>
          <w:rFonts w:hint="eastAsia"/>
        </w:rPr>
        <w:t>，</w:t>
      </w:r>
      <w:r w:rsidR="00CC4418" w:rsidRPr="00412C54">
        <w:t>同时不影响原</w:t>
      </w:r>
      <w:r w:rsidR="00CC4418" w:rsidRPr="00412C54">
        <w:rPr>
          <w:rFonts w:hint="eastAsia"/>
        </w:rPr>
        <w:t>有</w:t>
      </w:r>
      <w:r w:rsidR="00CC4418" w:rsidRPr="00412C54">
        <w:t>系统的运行。</w:t>
      </w:r>
    </w:p>
    <w:p w14:paraId="782DA936" w14:textId="06022D49" w:rsidR="00CC4418" w:rsidRPr="00412C54" w:rsidRDefault="00B97683" w:rsidP="006406F8">
      <w:pPr>
        <w:pStyle w:val="af7"/>
      </w:pPr>
      <w:r w:rsidRPr="00412C54">
        <w:rPr>
          <w:rFonts w:hint="eastAsia"/>
        </w:rPr>
        <w:t>（</w:t>
      </w:r>
      <w:r w:rsidRPr="00412C54">
        <w:rPr>
          <w:rFonts w:hint="eastAsia"/>
        </w:rPr>
        <w:t>2</w:t>
      </w:r>
      <w:r w:rsidRPr="00412C54">
        <w:rPr>
          <w:rFonts w:hint="eastAsia"/>
        </w:rPr>
        <w:t>）</w:t>
      </w:r>
      <w:r w:rsidR="00CC4418" w:rsidRPr="00412C54">
        <w:rPr>
          <w:rFonts w:hint="eastAsia"/>
        </w:rPr>
        <w:t>具有</w:t>
      </w:r>
      <w:r w:rsidR="00CC4418" w:rsidRPr="00412C54">
        <w:t>系统故障辅助诊断</w:t>
      </w:r>
      <w:r w:rsidR="00CC4418" w:rsidRPr="00412C54">
        <w:rPr>
          <w:rFonts w:hint="eastAsia"/>
        </w:rPr>
        <w:t>功能</w:t>
      </w:r>
      <w:r w:rsidR="00CC4418" w:rsidRPr="00412C54">
        <w:t>，能</w:t>
      </w:r>
      <w:r w:rsidR="00CC4418" w:rsidRPr="00412C54">
        <w:rPr>
          <w:rFonts w:hint="eastAsia"/>
        </w:rPr>
        <w:t>定期</w:t>
      </w:r>
      <w:r w:rsidR="00CC4418" w:rsidRPr="00412C54">
        <w:t>对系统运行健康情况进行自检。</w:t>
      </w:r>
    </w:p>
    <w:p w14:paraId="0AC1794D" w14:textId="382FEC6C" w:rsidR="00CC4418" w:rsidRPr="00412C54" w:rsidRDefault="00B97683" w:rsidP="006406F8">
      <w:pPr>
        <w:pStyle w:val="af7"/>
      </w:pPr>
      <w:r w:rsidRPr="00412C54">
        <w:rPr>
          <w:rFonts w:hint="eastAsia"/>
        </w:rPr>
        <w:t>（</w:t>
      </w:r>
      <w:r w:rsidRPr="00412C54">
        <w:rPr>
          <w:rFonts w:hint="eastAsia"/>
        </w:rPr>
        <w:t>3</w:t>
      </w:r>
      <w:r w:rsidRPr="00412C54">
        <w:rPr>
          <w:rFonts w:hint="eastAsia"/>
        </w:rPr>
        <w:t>）</w:t>
      </w:r>
      <w:r w:rsidR="00CC4418" w:rsidRPr="00412C54">
        <w:rPr>
          <w:rFonts w:hint="eastAsia"/>
        </w:rPr>
        <w:t>系统</w:t>
      </w:r>
      <w:r w:rsidR="00CC4418" w:rsidRPr="00412C54">
        <w:t>报表</w:t>
      </w:r>
      <w:r w:rsidR="00CC4418" w:rsidRPr="00412C54">
        <w:rPr>
          <w:rFonts w:hint="eastAsia"/>
        </w:rPr>
        <w:t>有</w:t>
      </w:r>
      <w:r w:rsidR="00CC4418" w:rsidRPr="00412C54">
        <w:t>关联</w:t>
      </w:r>
      <w:r w:rsidR="00CC4418" w:rsidRPr="00412C54">
        <w:rPr>
          <w:rFonts w:hint="eastAsia"/>
        </w:rPr>
        <w:t>输出</w:t>
      </w:r>
      <w:r w:rsidR="00CC4418" w:rsidRPr="00412C54">
        <w:t>到</w:t>
      </w:r>
      <w:r w:rsidR="00CC4418" w:rsidRPr="00412C54">
        <w:t>Excel</w:t>
      </w:r>
      <w:r w:rsidR="00CC4418" w:rsidRPr="00412C54">
        <w:rPr>
          <w:rFonts w:hint="eastAsia"/>
        </w:rPr>
        <w:t>的</w:t>
      </w:r>
      <w:r w:rsidR="00CC4418" w:rsidRPr="00412C54">
        <w:t>接口，能借助</w:t>
      </w:r>
      <w:r w:rsidR="00CC4418" w:rsidRPr="00412C54">
        <w:t>Excel</w:t>
      </w:r>
      <w:r w:rsidR="00CC4418" w:rsidRPr="00412C54">
        <w:rPr>
          <w:rFonts w:hint="eastAsia"/>
        </w:rPr>
        <w:t>自身</w:t>
      </w:r>
      <w:r w:rsidR="00CC4418" w:rsidRPr="00412C54">
        <w:t>的功能进行报表</w:t>
      </w:r>
      <w:r w:rsidR="00CC4418" w:rsidRPr="00412C54">
        <w:rPr>
          <w:rFonts w:hint="eastAsia"/>
        </w:rPr>
        <w:t>数据</w:t>
      </w:r>
      <w:r w:rsidR="00CC4418" w:rsidRPr="00412C54">
        <w:t>的二次处理。</w:t>
      </w:r>
    </w:p>
    <w:p w14:paraId="3B573C0A" w14:textId="13721538" w:rsidR="00CC4418" w:rsidRPr="00412C54" w:rsidRDefault="00B97683" w:rsidP="006406F8">
      <w:pPr>
        <w:pStyle w:val="af7"/>
      </w:pPr>
      <w:r w:rsidRPr="00412C54">
        <w:rPr>
          <w:rFonts w:hint="eastAsia"/>
        </w:rPr>
        <w:t>（</w:t>
      </w:r>
      <w:r w:rsidRPr="00412C54">
        <w:rPr>
          <w:rFonts w:hint="eastAsia"/>
        </w:rPr>
        <w:t>4</w:t>
      </w:r>
      <w:r w:rsidRPr="00412C54">
        <w:rPr>
          <w:rFonts w:hint="eastAsia"/>
        </w:rPr>
        <w:t>）</w:t>
      </w:r>
      <w:r w:rsidR="00CC4418" w:rsidRPr="00412C54">
        <w:rPr>
          <w:rFonts w:hint="eastAsia"/>
        </w:rPr>
        <w:t>可利用采集到的数据进行预警值设定，当达到预警值在监控画面报警提醒。</w:t>
      </w:r>
    </w:p>
    <w:p w14:paraId="2F64AE7D" w14:textId="6D63148A" w:rsidR="00CC4418" w:rsidRPr="00412C54" w:rsidRDefault="00B97683" w:rsidP="006406F8">
      <w:pPr>
        <w:pStyle w:val="af7"/>
      </w:pPr>
      <w:r w:rsidRPr="00412C54">
        <w:rPr>
          <w:rFonts w:hint="eastAsia"/>
        </w:rPr>
        <w:t>（</w:t>
      </w:r>
      <w:r w:rsidRPr="00412C54">
        <w:rPr>
          <w:rFonts w:hint="eastAsia"/>
        </w:rPr>
        <w:t>5</w:t>
      </w:r>
      <w:r w:rsidRPr="00412C54">
        <w:rPr>
          <w:rFonts w:hint="eastAsia"/>
        </w:rPr>
        <w:t>）</w:t>
      </w:r>
      <w:r w:rsidR="00CC4418" w:rsidRPr="00412C54">
        <w:rPr>
          <w:rFonts w:hint="eastAsia"/>
        </w:rPr>
        <w:t>能进行</w:t>
      </w:r>
      <w:r w:rsidR="00CC4418" w:rsidRPr="00412C54">
        <w:t>断路器</w:t>
      </w:r>
      <w:r w:rsidR="00CC4418" w:rsidRPr="00412C54">
        <w:rPr>
          <w:rFonts w:hint="eastAsia"/>
        </w:rPr>
        <w:t>的</w:t>
      </w:r>
      <w:r w:rsidR="00CC4418" w:rsidRPr="00412C54">
        <w:t>开合</w:t>
      </w:r>
      <w:r w:rsidR="00CC4418" w:rsidRPr="00412C54">
        <w:rPr>
          <w:rFonts w:hint="eastAsia"/>
        </w:rPr>
        <w:t>次数</w:t>
      </w:r>
      <w:r w:rsidR="00CC4418" w:rsidRPr="00412C54">
        <w:t>统计和设备的</w:t>
      </w:r>
      <w:r w:rsidR="00CC4418" w:rsidRPr="00412C54">
        <w:rPr>
          <w:rFonts w:hint="eastAsia"/>
        </w:rPr>
        <w:t>停工</w:t>
      </w:r>
      <w:r w:rsidR="00CC4418" w:rsidRPr="00412C54">
        <w:t>时间统计</w:t>
      </w:r>
      <w:r w:rsidR="00CC4418" w:rsidRPr="00412C54">
        <w:rPr>
          <w:rFonts w:hint="eastAsia"/>
        </w:rPr>
        <w:t>。</w:t>
      </w:r>
      <w:bookmarkEnd w:id="60"/>
      <w:bookmarkEnd w:id="61"/>
    </w:p>
    <w:p w14:paraId="1E7D9C9A" w14:textId="419F3DCB" w:rsidR="007E368F" w:rsidRPr="00412C54" w:rsidRDefault="008A561B" w:rsidP="006406F8">
      <w:pPr>
        <w:pStyle w:val="a7"/>
        <w:adjustRightInd/>
        <w:snapToGrid/>
        <w:spacing w:line="360" w:lineRule="auto"/>
        <w:ind w:leftChars="0" w:left="0" w:firstLineChars="200" w:firstLine="482"/>
        <w:rPr>
          <w:rFonts w:ascii="Times New Roman" w:hAnsi="Times New Roman"/>
        </w:rPr>
      </w:pPr>
      <w:bookmarkStart w:id="80" w:name="_Toc140585507"/>
      <w:bookmarkStart w:id="81" w:name="_Toc225976378"/>
      <w:r w:rsidRPr="00412C54">
        <w:rPr>
          <w:rFonts w:ascii="Times New Roman" w:hAnsi="Times New Roman"/>
        </w:rPr>
        <w:t>6.</w:t>
      </w:r>
      <w:r w:rsidR="00B97683" w:rsidRPr="00412C54">
        <w:rPr>
          <w:rFonts w:ascii="Times New Roman" w:hAnsi="Times New Roman"/>
        </w:rPr>
        <w:t>4</w:t>
      </w:r>
      <w:r w:rsidRPr="00412C54">
        <w:rPr>
          <w:rFonts w:ascii="Times New Roman" w:hAnsi="Times New Roman"/>
        </w:rPr>
        <w:t xml:space="preserve"> </w:t>
      </w:r>
      <w:r w:rsidRPr="00412C54">
        <w:rPr>
          <w:rFonts w:ascii="Times New Roman" w:hAnsi="Times New Roman" w:hint="eastAsia"/>
        </w:rPr>
        <w:t>设备参数表</w:t>
      </w:r>
      <w:bookmarkEnd w:id="80"/>
      <w:bookmarkEnd w:id="81"/>
    </w:p>
    <w:p w14:paraId="4DF4380B" w14:textId="4D9C024D" w:rsidR="000C0380" w:rsidRPr="00412C54" w:rsidRDefault="000C0380" w:rsidP="000C0380">
      <w:pPr>
        <w:topLinePunct/>
        <w:spacing w:line="312" w:lineRule="exact"/>
        <w:ind w:firstLine="425"/>
        <w:jc w:val="left"/>
        <w:rPr>
          <w:rFonts w:ascii="宋体" w:eastAsia="宋体" w:hAnsi="宋体" w:cs="Times New Roman"/>
          <w:sz w:val="24"/>
        </w:rPr>
      </w:pPr>
      <w:r w:rsidRPr="00412C54">
        <w:rPr>
          <w:rFonts w:ascii="宋体" w:eastAsia="宋体" w:hAnsi="宋体" w:cs="Times New Roman" w:hint="eastAsia"/>
          <w:sz w:val="24"/>
        </w:rPr>
        <w:t>投标人应认真逐项填写技术参数响应表（见表</w:t>
      </w:r>
      <w:r w:rsidR="00473DCE" w:rsidRPr="00412C54">
        <w:rPr>
          <w:rFonts w:ascii="宋体" w:eastAsia="宋体" w:hAnsi="宋体" w:cs="Times New Roman" w:hint="eastAsia"/>
          <w:sz w:val="24"/>
        </w:rPr>
        <w:t>6</w:t>
      </w:r>
      <w:r w:rsidR="00473DCE" w:rsidRPr="00412C54">
        <w:rPr>
          <w:rFonts w:ascii="宋体" w:eastAsia="宋体" w:hAnsi="宋体" w:cs="Times New Roman"/>
          <w:sz w:val="24"/>
        </w:rPr>
        <w:t>.</w:t>
      </w:r>
      <w:r w:rsidRPr="00412C54">
        <w:rPr>
          <w:rFonts w:ascii="宋体" w:eastAsia="宋体" w:hAnsi="宋体" w:cs="Times New Roman" w:hint="eastAsia"/>
          <w:sz w:val="24"/>
        </w:rPr>
        <w:t>1）中“投标人保证值”，不能空格，也不能以“响应”两字代替，不允许改动招标人要求值。如有偏差，请填写项目单位技术偏差表（见表</w:t>
      </w:r>
      <w:r w:rsidRPr="00412C54">
        <w:rPr>
          <w:rFonts w:ascii="宋体" w:eastAsia="宋体" w:hAnsi="宋体" w:cs="Times New Roman"/>
          <w:sz w:val="24"/>
        </w:rPr>
        <w:t>2</w:t>
      </w:r>
      <w:r w:rsidRPr="00412C54">
        <w:rPr>
          <w:rFonts w:ascii="宋体" w:eastAsia="宋体" w:hAnsi="宋体" w:cs="Times New Roman" w:hint="eastAsia"/>
          <w:sz w:val="24"/>
        </w:rPr>
        <w:t>）。“投标人保证值”应与型式试验报告相符。</w:t>
      </w:r>
    </w:p>
    <w:p w14:paraId="75113543" w14:textId="4F58F185" w:rsidR="00473DCE" w:rsidRPr="00412C54" w:rsidRDefault="008D4139" w:rsidP="008D4139">
      <w:pPr>
        <w:topLinePunct/>
        <w:spacing w:line="312" w:lineRule="exact"/>
        <w:ind w:firstLine="425"/>
        <w:jc w:val="center"/>
        <w:rPr>
          <w:rFonts w:ascii="宋体" w:eastAsia="宋体" w:hAnsi="宋体" w:cs="Times New Roman"/>
          <w:b/>
          <w:sz w:val="24"/>
        </w:rPr>
      </w:pPr>
      <w:r w:rsidRPr="00412C54">
        <w:rPr>
          <w:rFonts w:ascii="宋体" w:eastAsia="宋体" w:hAnsi="宋体" w:cs="Times New Roman" w:hint="eastAsia"/>
          <w:b/>
          <w:sz w:val="24"/>
        </w:rPr>
        <w:t>表6</w:t>
      </w:r>
      <w:r w:rsidRPr="00412C54">
        <w:rPr>
          <w:rFonts w:ascii="宋体" w:eastAsia="宋体" w:hAnsi="宋体" w:cs="Times New Roman"/>
          <w:b/>
          <w:sz w:val="24"/>
        </w:rPr>
        <w:t xml:space="preserve">.1  </w:t>
      </w:r>
      <w:r w:rsidRPr="00412C54">
        <w:rPr>
          <w:rFonts w:ascii="宋体" w:eastAsia="宋体" w:hAnsi="宋体" w:cs="Times New Roman" w:hint="eastAsia"/>
          <w:b/>
          <w:sz w:val="24"/>
        </w:rPr>
        <w:t>技术响应参数表</w:t>
      </w:r>
    </w:p>
    <w:tbl>
      <w:tblPr>
        <w:tblW w:w="0" w:type="auto"/>
        <w:tblLook w:val="04A0" w:firstRow="1" w:lastRow="0" w:firstColumn="1" w:lastColumn="0" w:noHBand="0" w:noVBand="1"/>
      </w:tblPr>
      <w:tblGrid>
        <w:gridCol w:w="992"/>
        <w:gridCol w:w="436"/>
        <w:gridCol w:w="990"/>
        <w:gridCol w:w="2255"/>
        <w:gridCol w:w="567"/>
        <w:gridCol w:w="3929"/>
      </w:tblGrid>
      <w:tr w:rsidR="00412C54" w:rsidRPr="00412C54" w14:paraId="65DB369B" w14:textId="77777777" w:rsidTr="008D4139">
        <w:trPr>
          <w:trHeight w:val="450"/>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55639D" w14:textId="77777777" w:rsidR="008D4139" w:rsidRPr="00412C54" w:rsidRDefault="008D4139" w:rsidP="008D4139">
            <w:pPr>
              <w:widowControl/>
              <w:jc w:val="center"/>
              <w:rPr>
                <w:rFonts w:ascii="宋体" w:eastAsia="宋体" w:hAnsi="宋体" w:cs="宋体"/>
                <w:b/>
                <w:bCs/>
                <w:kern w:val="0"/>
                <w:sz w:val="22"/>
                <w:szCs w:val="28"/>
              </w:rPr>
            </w:pPr>
            <w:r w:rsidRPr="00412C54">
              <w:rPr>
                <w:rFonts w:ascii="宋体" w:eastAsia="宋体" w:hAnsi="宋体" w:cs="宋体" w:hint="eastAsia"/>
                <w:b/>
                <w:bCs/>
                <w:kern w:val="0"/>
                <w:sz w:val="22"/>
                <w:szCs w:val="28"/>
              </w:rPr>
              <w:lastRenderedPageBreak/>
              <w:t>电力监控系统技术指标评价</w:t>
            </w:r>
          </w:p>
        </w:tc>
      </w:tr>
      <w:tr w:rsidR="00412C54" w:rsidRPr="00412C54" w14:paraId="46D8C4EB" w14:textId="77777777" w:rsidTr="00D95449">
        <w:trPr>
          <w:trHeight w:val="495"/>
        </w:trPr>
        <w:tc>
          <w:tcPr>
            <w:tcW w:w="2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AB778"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技术指标</w:t>
            </w:r>
          </w:p>
        </w:tc>
        <w:tc>
          <w:tcPr>
            <w:tcW w:w="2255" w:type="dxa"/>
            <w:vMerge w:val="restart"/>
            <w:tcBorders>
              <w:top w:val="nil"/>
              <w:left w:val="single" w:sz="4" w:space="0" w:color="auto"/>
              <w:bottom w:val="single" w:sz="4" w:space="0" w:color="auto"/>
              <w:right w:val="single" w:sz="4" w:space="0" w:color="auto"/>
            </w:tcBorders>
            <w:shd w:val="clear" w:color="auto" w:fill="auto"/>
            <w:vAlign w:val="center"/>
            <w:hideMark/>
          </w:tcPr>
          <w:p w14:paraId="6CED444B"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要求值</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561D8F2"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分值</w:t>
            </w:r>
          </w:p>
        </w:tc>
        <w:tc>
          <w:tcPr>
            <w:tcW w:w="3929" w:type="dxa"/>
            <w:tcBorders>
              <w:top w:val="nil"/>
              <w:left w:val="nil"/>
              <w:bottom w:val="single" w:sz="4" w:space="0" w:color="auto"/>
              <w:right w:val="single" w:sz="4" w:space="0" w:color="auto"/>
            </w:tcBorders>
            <w:shd w:val="clear" w:color="auto" w:fill="auto"/>
            <w:vAlign w:val="center"/>
            <w:hideMark/>
          </w:tcPr>
          <w:p w14:paraId="75CCA4BC"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投标单位名称</w:t>
            </w:r>
          </w:p>
        </w:tc>
      </w:tr>
      <w:tr w:rsidR="00412C54" w:rsidRPr="00412C54" w14:paraId="353745B9" w14:textId="77777777" w:rsidTr="00D95449">
        <w:trPr>
          <w:trHeight w:val="405"/>
        </w:trPr>
        <w:tc>
          <w:tcPr>
            <w:tcW w:w="2418" w:type="dxa"/>
            <w:gridSpan w:val="3"/>
            <w:vMerge/>
            <w:tcBorders>
              <w:top w:val="single" w:sz="4" w:space="0" w:color="auto"/>
              <w:left w:val="single" w:sz="4" w:space="0" w:color="auto"/>
              <w:bottom w:val="single" w:sz="4" w:space="0" w:color="auto"/>
              <w:right w:val="single" w:sz="4" w:space="0" w:color="auto"/>
            </w:tcBorders>
            <w:vAlign w:val="center"/>
            <w:hideMark/>
          </w:tcPr>
          <w:p w14:paraId="050758B2" w14:textId="77777777" w:rsidR="008D4139" w:rsidRPr="00412C54" w:rsidRDefault="008D4139" w:rsidP="008D4139">
            <w:pPr>
              <w:widowControl/>
              <w:jc w:val="left"/>
              <w:rPr>
                <w:rFonts w:ascii="宋体" w:eastAsia="宋体" w:hAnsi="宋体" w:cs="宋体"/>
                <w:b/>
                <w:bCs/>
                <w:kern w:val="0"/>
                <w:sz w:val="22"/>
                <w:szCs w:val="24"/>
              </w:rPr>
            </w:pPr>
          </w:p>
        </w:tc>
        <w:tc>
          <w:tcPr>
            <w:tcW w:w="2255" w:type="dxa"/>
            <w:vMerge/>
            <w:tcBorders>
              <w:top w:val="nil"/>
              <w:left w:val="single" w:sz="4" w:space="0" w:color="auto"/>
              <w:bottom w:val="single" w:sz="4" w:space="0" w:color="auto"/>
              <w:right w:val="single" w:sz="4" w:space="0" w:color="auto"/>
            </w:tcBorders>
            <w:vAlign w:val="center"/>
            <w:hideMark/>
          </w:tcPr>
          <w:p w14:paraId="05E258AB" w14:textId="77777777" w:rsidR="008D4139" w:rsidRPr="00412C54" w:rsidRDefault="008D4139" w:rsidP="008D4139">
            <w:pPr>
              <w:widowControl/>
              <w:jc w:val="left"/>
              <w:rPr>
                <w:rFonts w:ascii="宋体" w:eastAsia="宋体" w:hAnsi="宋体" w:cs="宋体"/>
                <w:b/>
                <w:bCs/>
                <w:kern w:val="0"/>
                <w:sz w:val="22"/>
                <w:szCs w:val="24"/>
              </w:rPr>
            </w:pPr>
          </w:p>
        </w:tc>
        <w:tc>
          <w:tcPr>
            <w:tcW w:w="567" w:type="dxa"/>
            <w:vMerge/>
            <w:tcBorders>
              <w:top w:val="nil"/>
              <w:left w:val="single" w:sz="4" w:space="0" w:color="auto"/>
              <w:bottom w:val="single" w:sz="4" w:space="0" w:color="auto"/>
              <w:right w:val="single" w:sz="4" w:space="0" w:color="auto"/>
            </w:tcBorders>
            <w:vAlign w:val="center"/>
            <w:hideMark/>
          </w:tcPr>
          <w:p w14:paraId="57704DD8" w14:textId="77777777" w:rsidR="008D4139" w:rsidRPr="00412C54" w:rsidRDefault="008D4139" w:rsidP="008D4139">
            <w:pPr>
              <w:widowControl/>
              <w:jc w:val="left"/>
              <w:rPr>
                <w:rFonts w:ascii="宋体" w:eastAsia="宋体" w:hAnsi="宋体" w:cs="宋体"/>
                <w:b/>
                <w:bCs/>
                <w:kern w:val="0"/>
                <w:sz w:val="22"/>
                <w:szCs w:val="24"/>
              </w:rPr>
            </w:pPr>
          </w:p>
        </w:tc>
        <w:tc>
          <w:tcPr>
            <w:tcW w:w="3929" w:type="dxa"/>
            <w:tcBorders>
              <w:top w:val="nil"/>
              <w:left w:val="nil"/>
              <w:bottom w:val="single" w:sz="4" w:space="0" w:color="auto"/>
              <w:right w:val="single" w:sz="4" w:space="0" w:color="auto"/>
            </w:tcBorders>
            <w:shd w:val="clear" w:color="auto" w:fill="auto"/>
            <w:vAlign w:val="center"/>
            <w:hideMark/>
          </w:tcPr>
          <w:p w14:paraId="0A673A61"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参数</w:t>
            </w:r>
          </w:p>
        </w:tc>
      </w:tr>
      <w:tr w:rsidR="00412C54" w:rsidRPr="00412C54" w14:paraId="558A3574" w14:textId="77777777" w:rsidTr="00D95449">
        <w:trPr>
          <w:trHeight w:val="510"/>
        </w:trPr>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060AE"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基础</w:t>
            </w:r>
          </w:p>
          <w:p w14:paraId="7D759572"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指标（Ay=</w:t>
            </w:r>
          </w:p>
          <w:p w14:paraId="247AA3AC" w14:textId="5689BF1D"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a1+a2）</w:t>
            </w: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0FE5D2A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系统结构</w:t>
            </w:r>
          </w:p>
        </w:tc>
        <w:tc>
          <w:tcPr>
            <w:tcW w:w="2255" w:type="dxa"/>
            <w:tcBorders>
              <w:top w:val="nil"/>
              <w:left w:val="nil"/>
              <w:bottom w:val="single" w:sz="4" w:space="0" w:color="auto"/>
              <w:right w:val="single" w:sz="4" w:space="0" w:color="auto"/>
            </w:tcBorders>
            <w:shd w:val="clear" w:color="000000" w:fill="FFFFFF"/>
            <w:vAlign w:val="center"/>
            <w:hideMark/>
          </w:tcPr>
          <w:p w14:paraId="7ED024D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分层、分布式结构</w:t>
            </w:r>
          </w:p>
        </w:tc>
        <w:tc>
          <w:tcPr>
            <w:tcW w:w="567" w:type="dxa"/>
            <w:tcBorders>
              <w:top w:val="nil"/>
              <w:left w:val="nil"/>
              <w:bottom w:val="single" w:sz="4" w:space="0" w:color="auto"/>
              <w:right w:val="single" w:sz="4" w:space="0" w:color="auto"/>
            </w:tcBorders>
            <w:shd w:val="clear" w:color="000000" w:fill="FFFFFF"/>
            <w:vAlign w:val="center"/>
            <w:hideMark/>
          </w:tcPr>
          <w:p w14:paraId="12223ED3"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5</w:t>
            </w:r>
          </w:p>
        </w:tc>
        <w:tc>
          <w:tcPr>
            <w:tcW w:w="3929" w:type="dxa"/>
            <w:tcBorders>
              <w:top w:val="nil"/>
              <w:left w:val="nil"/>
              <w:bottom w:val="single" w:sz="4" w:space="0" w:color="auto"/>
              <w:right w:val="single" w:sz="4" w:space="0" w:color="auto"/>
            </w:tcBorders>
            <w:shd w:val="clear" w:color="auto" w:fill="auto"/>
            <w:vAlign w:val="center"/>
            <w:hideMark/>
          </w:tcPr>
          <w:p w14:paraId="46D0DBB9"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0834836D" w14:textId="77777777" w:rsidTr="00D95449">
        <w:trPr>
          <w:trHeight w:val="660"/>
        </w:trPr>
        <w:tc>
          <w:tcPr>
            <w:tcW w:w="992" w:type="dxa"/>
            <w:vMerge/>
            <w:tcBorders>
              <w:top w:val="nil"/>
              <w:left w:val="single" w:sz="4" w:space="0" w:color="auto"/>
              <w:bottom w:val="single" w:sz="4" w:space="0" w:color="auto"/>
              <w:right w:val="single" w:sz="4" w:space="0" w:color="auto"/>
            </w:tcBorders>
            <w:vAlign w:val="center"/>
            <w:hideMark/>
          </w:tcPr>
          <w:p w14:paraId="32317689"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2E9D45FB"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检测范围</w:t>
            </w:r>
          </w:p>
        </w:tc>
        <w:tc>
          <w:tcPr>
            <w:tcW w:w="2255" w:type="dxa"/>
            <w:tcBorders>
              <w:top w:val="nil"/>
              <w:left w:val="nil"/>
              <w:bottom w:val="single" w:sz="4" w:space="0" w:color="auto"/>
              <w:right w:val="single" w:sz="4" w:space="0" w:color="auto"/>
            </w:tcBorders>
            <w:shd w:val="clear" w:color="000000" w:fill="FFFFFF"/>
            <w:vAlign w:val="center"/>
            <w:hideMark/>
          </w:tcPr>
          <w:p w14:paraId="62926A59" w14:textId="628A476E"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0.4KV、10KV配电系统、变压器、微机综保、直流屏等</w:t>
            </w:r>
          </w:p>
        </w:tc>
        <w:tc>
          <w:tcPr>
            <w:tcW w:w="567" w:type="dxa"/>
            <w:tcBorders>
              <w:top w:val="nil"/>
              <w:left w:val="nil"/>
              <w:bottom w:val="single" w:sz="4" w:space="0" w:color="auto"/>
              <w:right w:val="single" w:sz="4" w:space="0" w:color="auto"/>
            </w:tcBorders>
            <w:shd w:val="clear" w:color="000000" w:fill="FFFFFF"/>
            <w:vAlign w:val="center"/>
            <w:hideMark/>
          </w:tcPr>
          <w:p w14:paraId="2606D311"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5</w:t>
            </w:r>
          </w:p>
        </w:tc>
        <w:tc>
          <w:tcPr>
            <w:tcW w:w="3929" w:type="dxa"/>
            <w:tcBorders>
              <w:top w:val="nil"/>
              <w:left w:val="nil"/>
              <w:bottom w:val="single" w:sz="4" w:space="0" w:color="auto"/>
              <w:right w:val="single" w:sz="4" w:space="0" w:color="auto"/>
            </w:tcBorders>
            <w:shd w:val="clear" w:color="auto" w:fill="auto"/>
            <w:vAlign w:val="center"/>
            <w:hideMark/>
          </w:tcPr>
          <w:p w14:paraId="6EDBFAE1"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0B300359" w14:textId="77777777" w:rsidTr="00D95449">
        <w:trPr>
          <w:trHeight w:val="645"/>
        </w:trPr>
        <w:tc>
          <w:tcPr>
            <w:tcW w:w="992" w:type="dxa"/>
            <w:vMerge/>
            <w:tcBorders>
              <w:top w:val="nil"/>
              <w:left w:val="single" w:sz="4" w:space="0" w:color="auto"/>
              <w:bottom w:val="single" w:sz="4" w:space="0" w:color="auto"/>
              <w:right w:val="single" w:sz="4" w:space="0" w:color="auto"/>
            </w:tcBorders>
            <w:vAlign w:val="center"/>
            <w:hideMark/>
          </w:tcPr>
          <w:p w14:paraId="61A29F79"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36CCCB9C"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系统容量</w:t>
            </w:r>
            <w:r w:rsidRPr="00412C54">
              <w:rPr>
                <w:rFonts w:ascii="宋体" w:eastAsia="宋体" w:hAnsi="宋体" w:cs="宋体" w:hint="eastAsia"/>
                <w:kern w:val="0"/>
                <w:sz w:val="22"/>
                <w:szCs w:val="24"/>
              </w:rPr>
              <w:br/>
              <w:t>（模拟量+开关量）</w:t>
            </w:r>
          </w:p>
        </w:tc>
        <w:tc>
          <w:tcPr>
            <w:tcW w:w="2255" w:type="dxa"/>
            <w:tcBorders>
              <w:top w:val="nil"/>
              <w:left w:val="nil"/>
              <w:bottom w:val="single" w:sz="4" w:space="0" w:color="auto"/>
              <w:right w:val="single" w:sz="4" w:space="0" w:color="auto"/>
            </w:tcBorders>
            <w:shd w:val="clear" w:color="000000" w:fill="FFFFFF"/>
            <w:vAlign w:val="center"/>
            <w:hideMark/>
          </w:tcPr>
          <w:p w14:paraId="69ABF3A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厂家提供</w:t>
            </w:r>
          </w:p>
        </w:tc>
        <w:tc>
          <w:tcPr>
            <w:tcW w:w="567" w:type="dxa"/>
            <w:tcBorders>
              <w:top w:val="nil"/>
              <w:left w:val="nil"/>
              <w:bottom w:val="single" w:sz="4" w:space="0" w:color="auto"/>
              <w:right w:val="single" w:sz="4" w:space="0" w:color="auto"/>
            </w:tcBorders>
            <w:shd w:val="clear" w:color="000000" w:fill="FFFFFF"/>
            <w:vAlign w:val="center"/>
            <w:hideMark/>
          </w:tcPr>
          <w:p w14:paraId="04AFB25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6</w:t>
            </w:r>
          </w:p>
        </w:tc>
        <w:tc>
          <w:tcPr>
            <w:tcW w:w="3929" w:type="dxa"/>
            <w:tcBorders>
              <w:top w:val="nil"/>
              <w:left w:val="nil"/>
              <w:bottom w:val="single" w:sz="4" w:space="0" w:color="auto"/>
              <w:right w:val="single" w:sz="4" w:space="0" w:color="auto"/>
            </w:tcBorders>
            <w:shd w:val="clear" w:color="auto" w:fill="auto"/>
            <w:vAlign w:val="center"/>
            <w:hideMark/>
          </w:tcPr>
          <w:p w14:paraId="6359E841"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7C25A4A1" w14:textId="77777777" w:rsidTr="00D95449">
        <w:trPr>
          <w:trHeight w:val="480"/>
        </w:trPr>
        <w:tc>
          <w:tcPr>
            <w:tcW w:w="992" w:type="dxa"/>
            <w:vMerge/>
            <w:tcBorders>
              <w:top w:val="nil"/>
              <w:left w:val="single" w:sz="4" w:space="0" w:color="auto"/>
              <w:bottom w:val="single" w:sz="4" w:space="0" w:color="auto"/>
              <w:right w:val="single" w:sz="4" w:space="0" w:color="auto"/>
            </w:tcBorders>
            <w:vAlign w:val="center"/>
            <w:hideMark/>
          </w:tcPr>
          <w:p w14:paraId="4BFD18DD"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47AFC494"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遥测、遥信、遥控、功能</w:t>
            </w:r>
          </w:p>
        </w:tc>
        <w:tc>
          <w:tcPr>
            <w:tcW w:w="2255" w:type="dxa"/>
            <w:tcBorders>
              <w:top w:val="nil"/>
              <w:left w:val="nil"/>
              <w:bottom w:val="single" w:sz="4" w:space="0" w:color="auto"/>
              <w:right w:val="single" w:sz="4" w:space="0" w:color="auto"/>
            </w:tcBorders>
            <w:shd w:val="clear" w:color="000000" w:fill="FFFFFF"/>
            <w:vAlign w:val="center"/>
            <w:hideMark/>
          </w:tcPr>
          <w:p w14:paraId="3D1549F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具备</w:t>
            </w:r>
          </w:p>
        </w:tc>
        <w:tc>
          <w:tcPr>
            <w:tcW w:w="567" w:type="dxa"/>
            <w:tcBorders>
              <w:top w:val="nil"/>
              <w:left w:val="nil"/>
              <w:bottom w:val="single" w:sz="4" w:space="0" w:color="auto"/>
              <w:right w:val="single" w:sz="4" w:space="0" w:color="auto"/>
            </w:tcBorders>
            <w:shd w:val="clear" w:color="000000" w:fill="FFFFFF"/>
            <w:vAlign w:val="center"/>
            <w:hideMark/>
          </w:tcPr>
          <w:p w14:paraId="74C46226"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2CF63395"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43B792CB" w14:textId="77777777" w:rsidTr="00D95449">
        <w:trPr>
          <w:trHeight w:val="450"/>
        </w:trPr>
        <w:tc>
          <w:tcPr>
            <w:tcW w:w="992" w:type="dxa"/>
            <w:vMerge/>
            <w:tcBorders>
              <w:top w:val="nil"/>
              <w:left w:val="single" w:sz="4" w:space="0" w:color="auto"/>
              <w:bottom w:val="single" w:sz="4" w:space="0" w:color="auto"/>
              <w:right w:val="single" w:sz="4" w:space="0" w:color="auto"/>
            </w:tcBorders>
            <w:vAlign w:val="center"/>
            <w:hideMark/>
          </w:tcPr>
          <w:p w14:paraId="4B29BBF5"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1B1C8F6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站内网络通讯速率</w:t>
            </w:r>
          </w:p>
        </w:tc>
        <w:tc>
          <w:tcPr>
            <w:tcW w:w="2255" w:type="dxa"/>
            <w:tcBorders>
              <w:top w:val="nil"/>
              <w:left w:val="nil"/>
              <w:bottom w:val="single" w:sz="4" w:space="0" w:color="auto"/>
              <w:right w:val="single" w:sz="4" w:space="0" w:color="auto"/>
            </w:tcBorders>
            <w:shd w:val="clear" w:color="000000" w:fill="FFFFFF"/>
            <w:vAlign w:val="center"/>
            <w:hideMark/>
          </w:tcPr>
          <w:p w14:paraId="31B7383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≥100M/bps</w:t>
            </w:r>
          </w:p>
        </w:tc>
        <w:tc>
          <w:tcPr>
            <w:tcW w:w="567" w:type="dxa"/>
            <w:tcBorders>
              <w:top w:val="nil"/>
              <w:left w:val="nil"/>
              <w:bottom w:val="single" w:sz="4" w:space="0" w:color="auto"/>
              <w:right w:val="single" w:sz="4" w:space="0" w:color="auto"/>
            </w:tcBorders>
            <w:shd w:val="clear" w:color="000000" w:fill="FFFFFF"/>
            <w:vAlign w:val="center"/>
            <w:hideMark/>
          </w:tcPr>
          <w:p w14:paraId="5CF56EB9"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5</w:t>
            </w:r>
          </w:p>
        </w:tc>
        <w:tc>
          <w:tcPr>
            <w:tcW w:w="3929" w:type="dxa"/>
            <w:tcBorders>
              <w:top w:val="nil"/>
              <w:left w:val="nil"/>
              <w:bottom w:val="single" w:sz="4" w:space="0" w:color="auto"/>
              <w:right w:val="single" w:sz="4" w:space="0" w:color="auto"/>
            </w:tcBorders>
            <w:shd w:val="clear" w:color="auto" w:fill="auto"/>
            <w:vAlign w:val="center"/>
            <w:hideMark/>
          </w:tcPr>
          <w:p w14:paraId="4EA5A4F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35F263FD" w14:textId="77777777" w:rsidTr="00D95449">
        <w:trPr>
          <w:trHeight w:val="660"/>
        </w:trPr>
        <w:tc>
          <w:tcPr>
            <w:tcW w:w="992" w:type="dxa"/>
            <w:vMerge/>
            <w:tcBorders>
              <w:top w:val="nil"/>
              <w:left w:val="single" w:sz="4" w:space="0" w:color="auto"/>
              <w:bottom w:val="single" w:sz="4" w:space="0" w:color="auto"/>
              <w:right w:val="single" w:sz="4" w:space="0" w:color="auto"/>
            </w:tcBorders>
            <w:vAlign w:val="center"/>
            <w:hideMark/>
          </w:tcPr>
          <w:p w14:paraId="74874C83"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058F2478" w14:textId="77777777" w:rsidR="008D4139" w:rsidRPr="00412C54" w:rsidRDefault="008D4139" w:rsidP="008D4139">
            <w:pPr>
              <w:widowControl/>
              <w:jc w:val="center"/>
              <w:rPr>
                <w:rFonts w:ascii="宋体" w:eastAsia="宋体" w:hAnsi="宋体" w:cs="宋体"/>
                <w:kern w:val="0"/>
                <w:sz w:val="22"/>
                <w:szCs w:val="24"/>
              </w:rPr>
            </w:pPr>
            <w:proofErr w:type="gramStart"/>
            <w:r w:rsidRPr="00412C54">
              <w:rPr>
                <w:rFonts w:ascii="宋体" w:eastAsia="宋体" w:hAnsi="宋体" w:cs="宋体" w:hint="eastAsia"/>
                <w:kern w:val="0"/>
                <w:sz w:val="22"/>
                <w:szCs w:val="24"/>
              </w:rPr>
              <w:t>操作站主机</w:t>
            </w:r>
            <w:proofErr w:type="gramEnd"/>
            <w:r w:rsidRPr="00412C54">
              <w:rPr>
                <w:rFonts w:ascii="宋体" w:eastAsia="宋体" w:hAnsi="宋体" w:cs="宋体" w:hint="eastAsia"/>
                <w:kern w:val="0"/>
                <w:sz w:val="22"/>
                <w:szCs w:val="24"/>
              </w:rPr>
              <w:t>配置</w:t>
            </w:r>
            <w:r w:rsidRPr="00412C54">
              <w:rPr>
                <w:rFonts w:ascii="宋体" w:eastAsia="宋体" w:hAnsi="宋体" w:cs="宋体" w:hint="eastAsia"/>
                <w:kern w:val="0"/>
                <w:sz w:val="22"/>
                <w:szCs w:val="24"/>
              </w:rPr>
              <w:br/>
              <w:t>（处理器、内存、硬盘存储等）</w:t>
            </w:r>
          </w:p>
        </w:tc>
        <w:tc>
          <w:tcPr>
            <w:tcW w:w="2255" w:type="dxa"/>
            <w:tcBorders>
              <w:top w:val="nil"/>
              <w:left w:val="nil"/>
              <w:bottom w:val="single" w:sz="4" w:space="0" w:color="auto"/>
              <w:right w:val="single" w:sz="4" w:space="0" w:color="auto"/>
            </w:tcBorders>
            <w:shd w:val="clear" w:color="000000" w:fill="FFFFFF"/>
            <w:vAlign w:val="center"/>
            <w:hideMark/>
          </w:tcPr>
          <w:p w14:paraId="5F76D234"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厂家提供</w:t>
            </w:r>
          </w:p>
        </w:tc>
        <w:tc>
          <w:tcPr>
            <w:tcW w:w="567" w:type="dxa"/>
            <w:tcBorders>
              <w:top w:val="nil"/>
              <w:left w:val="nil"/>
              <w:bottom w:val="single" w:sz="4" w:space="0" w:color="auto"/>
              <w:right w:val="single" w:sz="4" w:space="0" w:color="auto"/>
            </w:tcBorders>
            <w:shd w:val="clear" w:color="000000" w:fill="FFFFFF"/>
            <w:vAlign w:val="center"/>
            <w:hideMark/>
          </w:tcPr>
          <w:p w14:paraId="6C6B0116"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6</w:t>
            </w:r>
          </w:p>
        </w:tc>
        <w:tc>
          <w:tcPr>
            <w:tcW w:w="3929" w:type="dxa"/>
            <w:tcBorders>
              <w:top w:val="nil"/>
              <w:left w:val="nil"/>
              <w:bottom w:val="single" w:sz="4" w:space="0" w:color="auto"/>
              <w:right w:val="single" w:sz="4" w:space="0" w:color="auto"/>
            </w:tcBorders>
            <w:shd w:val="clear" w:color="auto" w:fill="auto"/>
            <w:vAlign w:val="center"/>
            <w:hideMark/>
          </w:tcPr>
          <w:p w14:paraId="60158DEB"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46B85CA7" w14:textId="77777777" w:rsidTr="00D95449">
        <w:trPr>
          <w:trHeight w:val="495"/>
        </w:trPr>
        <w:tc>
          <w:tcPr>
            <w:tcW w:w="992" w:type="dxa"/>
            <w:vMerge/>
            <w:tcBorders>
              <w:top w:val="nil"/>
              <w:left w:val="single" w:sz="4" w:space="0" w:color="auto"/>
              <w:bottom w:val="single" w:sz="4" w:space="0" w:color="auto"/>
              <w:right w:val="single" w:sz="4" w:space="0" w:color="auto"/>
            </w:tcBorders>
            <w:vAlign w:val="center"/>
            <w:hideMark/>
          </w:tcPr>
          <w:p w14:paraId="2EF29ECD"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2CC2F9A9"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数据采集最小周期</w:t>
            </w:r>
          </w:p>
        </w:tc>
        <w:tc>
          <w:tcPr>
            <w:tcW w:w="2255" w:type="dxa"/>
            <w:tcBorders>
              <w:top w:val="nil"/>
              <w:left w:val="nil"/>
              <w:bottom w:val="single" w:sz="4" w:space="0" w:color="auto"/>
              <w:right w:val="single" w:sz="4" w:space="0" w:color="auto"/>
            </w:tcBorders>
            <w:shd w:val="clear" w:color="000000" w:fill="FFFFFF"/>
            <w:vAlign w:val="center"/>
            <w:hideMark/>
          </w:tcPr>
          <w:p w14:paraId="4EF0A468"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厂家提供</w:t>
            </w:r>
          </w:p>
        </w:tc>
        <w:tc>
          <w:tcPr>
            <w:tcW w:w="567" w:type="dxa"/>
            <w:tcBorders>
              <w:top w:val="nil"/>
              <w:left w:val="nil"/>
              <w:bottom w:val="single" w:sz="4" w:space="0" w:color="auto"/>
              <w:right w:val="single" w:sz="4" w:space="0" w:color="auto"/>
            </w:tcBorders>
            <w:shd w:val="clear" w:color="000000" w:fill="FFFFFF"/>
            <w:vAlign w:val="center"/>
            <w:hideMark/>
          </w:tcPr>
          <w:p w14:paraId="00E005B9"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6</w:t>
            </w:r>
          </w:p>
        </w:tc>
        <w:tc>
          <w:tcPr>
            <w:tcW w:w="3929" w:type="dxa"/>
            <w:tcBorders>
              <w:top w:val="nil"/>
              <w:left w:val="nil"/>
              <w:bottom w:val="single" w:sz="4" w:space="0" w:color="auto"/>
              <w:right w:val="single" w:sz="4" w:space="0" w:color="auto"/>
            </w:tcBorders>
            <w:shd w:val="clear" w:color="auto" w:fill="auto"/>
            <w:vAlign w:val="center"/>
            <w:hideMark/>
          </w:tcPr>
          <w:p w14:paraId="2D4838D0"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116C0838" w14:textId="77777777" w:rsidTr="00D95449">
        <w:trPr>
          <w:trHeight w:val="510"/>
        </w:trPr>
        <w:tc>
          <w:tcPr>
            <w:tcW w:w="992" w:type="dxa"/>
            <w:vMerge/>
            <w:tcBorders>
              <w:top w:val="nil"/>
              <w:left w:val="single" w:sz="4" w:space="0" w:color="auto"/>
              <w:bottom w:val="single" w:sz="4" w:space="0" w:color="auto"/>
              <w:right w:val="single" w:sz="4" w:space="0" w:color="auto"/>
            </w:tcBorders>
            <w:vAlign w:val="center"/>
            <w:hideMark/>
          </w:tcPr>
          <w:p w14:paraId="29C756E3"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5F5D06F3"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定制</w:t>
            </w:r>
            <w:proofErr w:type="gramStart"/>
            <w:r w:rsidRPr="00412C54">
              <w:rPr>
                <w:rFonts w:ascii="宋体" w:eastAsia="宋体" w:hAnsi="宋体" w:cs="宋体" w:hint="eastAsia"/>
                <w:kern w:val="0"/>
                <w:sz w:val="22"/>
                <w:szCs w:val="24"/>
              </w:rPr>
              <w:t>化开发</w:t>
            </w:r>
            <w:proofErr w:type="gramEnd"/>
            <w:r w:rsidRPr="00412C54">
              <w:rPr>
                <w:rFonts w:ascii="宋体" w:eastAsia="宋体" w:hAnsi="宋体" w:cs="宋体" w:hint="eastAsia"/>
                <w:kern w:val="0"/>
                <w:sz w:val="22"/>
                <w:szCs w:val="24"/>
              </w:rPr>
              <w:t>界面</w:t>
            </w:r>
          </w:p>
        </w:tc>
        <w:tc>
          <w:tcPr>
            <w:tcW w:w="2255" w:type="dxa"/>
            <w:tcBorders>
              <w:top w:val="nil"/>
              <w:left w:val="nil"/>
              <w:bottom w:val="single" w:sz="4" w:space="0" w:color="auto"/>
              <w:right w:val="single" w:sz="4" w:space="0" w:color="auto"/>
            </w:tcBorders>
            <w:shd w:val="clear" w:color="000000" w:fill="FFFFFF"/>
            <w:vAlign w:val="center"/>
            <w:hideMark/>
          </w:tcPr>
          <w:p w14:paraId="0EE072D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是/否</w:t>
            </w:r>
          </w:p>
        </w:tc>
        <w:tc>
          <w:tcPr>
            <w:tcW w:w="567" w:type="dxa"/>
            <w:tcBorders>
              <w:top w:val="nil"/>
              <w:left w:val="nil"/>
              <w:bottom w:val="single" w:sz="4" w:space="0" w:color="auto"/>
              <w:right w:val="single" w:sz="4" w:space="0" w:color="auto"/>
            </w:tcBorders>
            <w:shd w:val="clear" w:color="000000" w:fill="FFFFFF"/>
            <w:vAlign w:val="center"/>
            <w:hideMark/>
          </w:tcPr>
          <w:p w14:paraId="53A3794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5</w:t>
            </w:r>
          </w:p>
        </w:tc>
        <w:tc>
          <w:tcPr>
            <w:tcW w:w="3929" w:type="dxa"/>
            <w:tcBorders>
              <w:top w:val="nil"/>
              <w:left w:val="nil"/>
              <w:bottom w:val="single" w:sz="4" w:space="0" w:color="auto"/>
              <w:right w:val="single" w:sz="4" w:space="0" w:color="auto"/>
            </w:tcBorders>
            <w:shd w:val="clear" w:color="auto" w:fill="auto"/>
            <w:vAlign w:val="center"/>
            <w:hideMark/>
          </w:tcPr>
          <w:p w14:paraId="41706F56"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3068C772" w14:textId="77777777" w:rsidTr="00D95449">
        <w:trPr>
          <w:trHeight w:val="510"/>
        </w:trPr>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3F4E0"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设计原理可靠性</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14:paraId="79563FD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内部结构</w:t>
            </w:r>
          </w:p>
        </w:tc>
        <w:tc>
          <w:tcPr>
            <w:tcW w:w="990" w:type="dxa"/>
            <w:tcBorders>
              <w:top w:val="nil"/>
              <w:left w:val="nil"/>
              <w:bottom w:val="single" w:sz="4" w:space="0" w:color="auto"/>
              <w:right w:val="single" w:sz="4" w:space="0" w:color="auto"/>
            </w:tcBorders>
            <w:shd w:val="clear" w:color="000000" w:fill="FFFFFF"/>
            <w:vAlign w:val="center"/>
            <w:hideMark/>
          </w:tcPr>
          <w:p w14:paraId="7CDC0EB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通讯接口</w:t>
            </w:r>
          </w:p>
        </w:tc>
        <w:tc>
          <w:tcPr>
            <w:tcW w:w="2255" w:type="dxa"/>
            <w:tcBorders>
              <w:top w:val="nil"/>
              <w:left w:val="nil"/>
              <w:bottom w:val="single" w:sz="4" w:space="0" w:color="auto"/>
              <w:right w:val="single" w:sz="4" w:space="0" w:color="auto"/>
            </w:tcBorders>
            <w:shd w:val="clear" w:color="000000" w:fill="FFFFFF"/>
            <w:vAlign w:val="center"/>
            <w:hideMark/>
          </w:tcPr>
          <w:p w14:paraId="212D8D2D"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预留</w:t>
            </w:r>
            <w:proofErr w:type="gramStart"/>
            <w:r w:rsidRPr="00412C54">
              <w:rPr>
                <w:rFonts w:ascii="宋体" w:eastAsia="宋体" w:hAnsi="宋体" w:cs="宋体" w:hint="eastAsia"/>
                <w:kern w:val="0"/>
                <w:sz w:val="22"/>
                <w:szCs w:val="24"/>
              </w:rPr>
              <w:t>工厂级</w:t>
            </w:r>
            <w:proofErr w:type="gramEnd"/>
            <w:r w:rsidRPr="00412C54">
              <w:rPr>
                <w:rFonts w:ascii="宋体" w:eastAsia="宋体" w:hAnsi="宋体" w:cs="宋体" w:hint="eastAsia"/>
                <w:kern w:val="0"/>
                <w:sz w:val="22"/>
                <w:szCs w:val="24"/>
              </w:rPr>
              <w:t>接口（至能管系统）</w:t>
            </w:r>
          </w:p>
        </w:tc>
        <w:tc>
          <w:tcPr>
            <w:tcW w:w="567" w:type="dxa"/>
            <w:tcBorders>
              <w:top w:val="nil"/>
              <w:left w:val="nil"/>
              <w:bottom w:val="single" w:sz="4" w:space="0" w:color="auto"/>
              <w:right w:val="single" w:sz="4" w:space="0" w:color="auto"/>
            </w:tcBorders>
            <w:shd w:val="clear" w:color="000000" w:fill="FFFFFF"/>
            <w:vAlign w:val="center"/>
            <w:hideMark/>
          </w:tcPr>
          <w:p w14:paraId="6B8DB33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362123D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0651D4CD" w14:textId="77777777" w:rsidTr="00D95449">
        <w:trPr>
          <w:trHeight w:val="480"/>
        </w:trPr>
        <w:tc>
          <w:tcPr>
            <w:tcW w:w="992" w:type="dxa"/>
            <w:vMerge/>
            <w:tcBorders>
              <w:top w:val="nil"/>
              <w:left w:val="single" w:sz="4" w:space="0" w:color="auto"/>
              <w:bottom w:val="single" w:sz="4" w:space="0" w:color="auto"/>
              <w:right w:val="single" w:sz="4" w:space="0" w:color="auto"/>
            </w:tcBorders>
            <w:vAlign w:val="center"/>
            <w:hideMark/>
          </w:tcPr>
          <w:p w14:paraId="3EB8402C"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3D82B712"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5AB5F445"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数据分析</w:t>
            </w:r>
          </w:p>
        </w:tc>
        <w:tc>
          <w:tcPr>
            <w:tcW w:w="2255" w:type="dxa"/>
            <w:tcBorders>
              <w:top w:val="nil"/>
              <w:left w:val="nil"/>
              <w:bottom w:val="single" w:sz="4" w:space="0" w:color="auto"/>
              <w:right w:val="single" w:sz="4" w:space="0" w:color="auto"/>
            </w:tcBorders>
            <w:shd w:val="clear" w:color="000000" w:fill="FFFFFF"/>
            <w:vAlign w:val="center"/>
            <w:hideMark/>
          </w:tcPr>
          <w:p w14:paraId="1168E6E4"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功能</w:t>
            </w:r>
          </w:p>
        </w:tc>
        <w:tc>
          <w:tcPr>
            <w:tcW w:w="567" w:type="dxa"/>
            <w:tcBorders>
              <w:top w:val="nil"/>
              <w:left w:val="nil"/>
              <w:bottom w:val="single" w:sz="4" w:space="0" w:color="auto"/>
              <w:right w:val="single" w:sz="4" w:space="0" w:color="auto"/>
            </w:tcBorders>
            <w:shd w:val="clear" w:color="000000" w:fill="FFFFFF"/>
            <w:vAlign w:val="center"/>
            <w:hideMark/>
          </w:tcPr>
          <w:p w14:paraId="006E7AEB"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296E44C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1681F77C" w14:textId="77777777" w:rsidTr="00D95449">
        <w:trPr>
          <w:trHeight w:val="465"/>
        </w:trPr>
        <w:tc>
          <w:tcPr>
            <w:tcW w:w="992" w:type="dxa"/>
            <w:vMerge/>
            <w:tcBorders>
              <w:top w:val="nil"/>
              <w:left w:val="single" w:sz="4" w:space="0" w:color="auto"/>
              <w:bottom w:val="single" w:sz="4" w:space="0" w:color="auto"/>
              <w:right w:val="single" w:sz="4" w:space="0" w:color="auto"/>
            </w:tcBorders>
            <w:vAlign w:val="center"/>
            <w:hideMark/>
          </w:tcPr>
          <w:p w14:paraId="0C5D6C2B"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770B657A"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0B40F631"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UPS持续时间</w:t>
            </w:r>
          </w:p>
        </w:tc>
        <w:tc>
          <w:tcPr>
            <w:tcW w:w="2255" w:type="dxa"/>
            <w:tcBorders>
              <w:top w:val="nil"/>
              <w:left w:val="nil"/>
              <w:bottom w:val="single" w:sz="4" w:space="0" w:color="auto"/>
              <w:right w:val="single" w:sz="4" w:space="0" w:color="auto"/>
            </w:tcBorders>
            <w:shd w:val="clear" w:color="000000" w:fill="FFFFFF"/>
            <w:vAlign w:val="center"/>
            <w:hideMark/>
          </w:tcPr>
          <w:p w14:paraId="56317138"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系统大于2小时</w:t>
            </w:r>
          </w:p>
        </w:tc>
        <w:tc>
          <w:tcPr>
            <w:tcW w:w="567" w:type="dxa"/>
            <w:tcBorders>
              <w:top w:val="nil"/>
              <w:left w:val="nil"/>
              <w:bottom w:val="single" w:sz="4" w:space="0" w:color="auto"/>
              <w:right w:val="single" w:sz="4" w:space="0" w:color="auto"/>
            </w:tcBorders>
            <w:shd w:val="clear" w:color="000000" w:fill="FFFFFF"/>
            <w:vAlign w:val="center"/>
            <w:hideMark/>
          </w:tcPr>
          <w:p w14:paraId="41D14CC2"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157A7908"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48F81EEF" w14:textId="77777777" w:rsidTr="00D95449">
        <w:trPr>
          <w:trHeight w:val="435"/>
        </w:trPr>
        <w:tc>
          <w:tcPr>
            <w:tcW w:w="992" w:type="dxa"/>
            <w:vMerge/>
            <w:tcBorders>
              <w:top w:val="nil"/>
              <w:left w:val="single" w:sz="4" w:space="0" w:color="auto"/>
              <w:bottom w:val="single" w:sz="4" w:space="0" w:color="auto"/>
              <w:right w:val="single" w:sz="4" w:space="0" w:color="auto"/>
            </w:tcBorders>
            <w:vAlign w:val="center"/>
            <w:hideMark/>
          </w:tcPr>
          <w:p w14:paraId="12FFFFC7"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020443D2"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78AA908C"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上位机系统软件</w:t>
            </w:r>
          </w:p>
        </w:tc>
        <w:tc>
          <w:tcPr>
            <w:tcW w:w="2255" w:type="dxa"/>
            <w:tcBorders>
              <w:top w:val="nil"/>
              <w:left w:val="nil"/>
              <w:bottom w:val="single" w:sz="4" w:space="0" w:color="auto"/>
              <w:right w:val="single" w:sz="4" w:space="0" w:color="auto"/>
            </w:tcBorders>
            <w:shd w:val="clear" w:color="000000" w:fill="FFFFFF"/>
            <w:vAlign w:val="center"/>
            <w:hideMark/>
          </w:tcPr>
          <w:p w14:paraId="42785315"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客户端/WEB</w:t>
            </w:r>
          </w:p>
        </w:tc>
        <w:tc>
          <w:tcPr>
            <w:tcW w:w="567" w:type="dxa"/>
            <w:tcBorders>
              <w:top w:val="nil"/>
              <w:left w:val="nil"/>
              <w:bottom w:val="single" w:sz="4" w:space="0" w:color="auto"/>
              <w:right w:val="single" w:sz="4" w:space="0" w:color="auto"/>
            </w:tcBorders>
            <w:shd w:val="clear" w:color="000000" w:fill="FFFFFF"/>
            <w:vAlign w:val="center"/>
            <w:hideMark/>
          </w:tcPr>
          <w:p w14:paraId="1D181FB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4185E6E8"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5E4631B9" w14:textId="77777777" w:rsidTr="00D95449">
        <w:trPr>
          <w:trHeight w:val="495"/>
        </w:trPr>
        <w:tc>
          <w:tcPr>
            <w:tcW w:w="992" w:type="dxa"/>
            <w:vMerge/>
            <w:tcBorders>
              <w:top w:val="nil"/>
              <w:left w:val="single" w:sz="4" w:space="0" w:color="auto"/>
              <w:bottom w:val="single" w:sz="4" w:space="0" w:color="auto"/>
              <w:right w:val="single" w:sz="4" w:space="0" w:color="auto"/>
            </w:tcBorders>
            <w:vAlign w:val="center"/>
            <w:hideMark/>
          </w:tcPr>
          <w:p w14:paraId="71C789B1"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0EFA4776"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32942C98"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上位机CPU</w:t>
            </w:r>
          </w:p>
        </w:tc>
        <w:tc>
          <w:tcPr>
            <w:tcW w:w="2255" w:type="dxa"/>
            <w:tcBorders>
              <w:top w:val="nil"/>
              <w:left w:val="nil"/>
              <w:bottom w:val="single" w:sz="4" w:space="0" w:color="auto"/>
              <w:right w:val="single" w:sz="4" w:space="0" w:color="auto"/>
            </w:tcBorders>
            <w:shd w:val="clear" w:color="000000" w:fill="FFFFFF"/>
            <w:vAlign w:val="center"/>
            <w:hideMark/>
          </w:tcPr>
          <w:p w14:paraId="797F9BE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I7处理器</w:t>
            </w:r>
          </w:p>
        </w:tc>
        <w:tc>
          <w:tcPr>
            <w:tcW w:w="567" w:type="dxa"/>
            <w:tcBorders>
              <w:top w:val="nil"/>
              <w:left w:val="nil"/>
              <w:bottom w:val="single" w:sz="4" w:space="0" w:color="auto"/>
              <w:right w:val="single" w:sz="4" w:space="0" w:color="auto"/>
            </w:tcBorders>
            <w:shd w:val="clear" w:color="000000" w:fill="FFFFFF"/>
            <w:vAlign w:val="center"/>
            <w:hideMark/>
          </w:tcPr>
          <w:p w14:paraId="2F8DFC10"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6</w:t>
            </w:r>
          </w:p>
        </w:tc>
        <w:tc>
          <w:tcPr>
            <w:tcW w:w="3929" w:type="dxa"/>
            <w:tcBorders>
              <w:top w:val="nil"/>
              <w:left w:val="nil"/>
              <w:bottom w:val="single" w:sz="4" w:space="0" w:color="auto"/>
              <w:right w:val="single" w:sz="4" w:space="0" w:color="auto"/>
            </w:tcBorders>
            <w:shd w:val="clear" w:color="auto" w:fill="auto"/>
            <w:vAlign w:val="center"/>
            <w:hideMark/>
          </w:tcPr>
          <w:p w14:paraId="750BBC5D"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107C2202" w14:textId="77777777" w:rsidTr="00D95449">
        <w:trPr>
          <w:trHeight w:val="600"/>
        </w:trPr>
        <w:tc>
          <w:tcPr>
            <w:tcW w:w="992" w:type="dxa"/>
            <w:vMerge/>
            <w:tcBorders>
              <w:top w:val="nil"/>
              <w:left w:val="single" w:sz="4" w:space="0" w:color="auto"/>
              <w:bottom w:val="single" w:sz="4" w:space="0" w:color="auto"/>
              <w:right w:val="single" w:sz="4" w:space="0" w:color="auto"/>
            </w:tcBorders>
            <w:vAlign w:val="center"/>
            <w:hideMark/>
          </w:tcPr>
          <w:p w14:paraId="45EE5C73"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645D843D"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72A6F78B"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硬盘容量</w:t>
            </w:r>
          </w:p>
        </w:tc>
        <w:tc>
          <w:tcPr>
            <w:tcW w:w="2255" w:type="dxa"/>
            <w:tcBorders>
              <w:top w:val="nil"/>
              <w:left w:val="nil"/>
              <w:bottom w:val="single" w:sz="4" w:space="0" w:color="auto"/>
              <w:right w:val="single" w:sz="4" w:space="0" w:color="auto"/>
            </w:tcBorders>
            <w:shd w:val="clear" w:color="000000" w:fill="FFFFFF"/>
            <w:vAlign w:val="center"/>
            <w:hideMark/>
          </w:tcPr>
          <w:p w14:paraId="0A73721B"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厂家提供</w:t>
            </w:r>
          </w:p>
        </w:tc>
        <w:tc>
          <w:tcPr>
            <w:tcW w:w="567" w:type="dxa"/>
            <w:tcBorders>
              <w:top w:val="nil"/>
              <w:left w:val="nil"/>
              <w:bottom w:val="single" w:sz="4" w:space="0" w:color="auto"/>
              <w:right w:val="single" w:sz="4" w:space="0" w:color="auto"/>
            </w:tcBorders>
            <w:shd w:val="clear" w:color="000000" w:fill="FFFFFF"/>
            <w:vAlign w:val="center"/>
            <w:hideMark/>
          </w:tcPr>
          <w:p w14:paraId="09ED2AC9"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6A8F249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10C438B9" w14:textId="77777777" w:rsidTr="00D95449">
        <w:trPr>
          <w:trHeight w:val="525"/>
        </w:trPr>
        <w:tc>
          <w:tcPr>
            <w:tcW w:w="992" w:type="dxa"/>
            <w:vMerge/>
            <w:tcBorders>
              <w:top w:val="nil"/>
              <w:left w:val="single" w:sz="4" w:space="0" w:color="auto"/>
              <w:bottom w:val="single" w:sz="4" w:space="0" w:color="auto"/>
              <w:right w:val="single" w:sz="4" w:space="0" w:color="auto"/>
            </w:tcBorders>
            <w:vAlign w:val="center"/>
            <w:hideMark/>
          </w:tcPr>
          <w:p w14:paraId="05315616"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50C035AD"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78D803B6"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数据存储时间</w:t>
            </w:r>
          </w:p>
        </w:tc>
        <w:tc>
          <w:tcPr>
            <w:tcW w:w="2255" w:type="dxa"/>
            <w:tcBorders>
              <w:top w:val="nil"/>
              <w:left w:val="nil"/>
              <w:bottom w:val="single" w:sz="4" w:space="0" w:color="auto"/>
              <w:right w:val="single" w:sz="4" w:space="0" w:color="auto"/>
            </w:tcBorders>
            <w:shd w:val="clear" w:color="000000" w:fill="FFFFFF"/>
            <w:vAlign w:val="center"/>
            <w:hideMark/>
          </w:tcPr>
          <w:p w14:paraId="1213637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5年及以上</w:t>
            </w:r>
          </w:p>
        </w:tc>
        <w:tc>
          <w:tcPr>
            <w:tcW w:w="567" w:type="dxa"/>
            <w:tcBorders>
              <w:top w:val="nil"/>
              <w:left w:val="nil"/>
              <w:bottom w:val="single" w:sz="4" w:space="0" w:color="auto"/>
              <w:right w:val="single" w:sz="4" w:space="0" w:color="auto"/>
            </w:tcBorders>
            <w:shd w:val="clear" w:color="000000" w:fill="FFFFFF"/>
            <w:vAlign w:val="center"/>
            <w:hideMark/>
          </w:tcPr>
          <w:p w14:paraId="0CDB99EF"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5FAD2729"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6127B672" w14:textId="77777777" w:rsidTr="00D95449">
        <w:trPr>
          <w:trHeight w:val="600"/>
        </w:trPr>
        <w:tc>
          <w:tcPr>
            <w:tcW w:w="992" w:type="dxa"/>
            <w:vMerge/>
            <w:tcBorders>
              <w:top w:val="nil"/>
              <w:left w:val="single" w:sz="4" w:space="0" w:color="auto"/>
              <w:bottom w:val="single" w:sz="4" w:space="0" w:color="auto"/>
              <w:right w:val="single" w:sz="4" w:space="0" w:color="auto"/>
            </w:tcBorders>
            <w:vAlign w:val="center"/>
            <w:hideMark/>
          </w:tcPr>
          <w:p w14:paraId="52C0C91A"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48EFD79E"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342F94D4"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通讯管理机数量</w:t>
            </w:r>
          </w:p>
        </w:tc>
        <w:tc>
          <w:tcPr>
            <w:tcW w:w="2255" w:type="dxa"/>
            <w:tcBorders>
              <w:top w:val="nil"/>
              <w:left w:val="nil"/>
              <w:bottom w:val="single" w:sz="4" w:space="0" w:color="auto"/>
              <w:right w:val="single" w:sz="4" w:space="0" w:color="auto"/>
            </w:tcBorders>
            <w:shd w:val="clear" w:color="000000" w:fill="FFFFFF"/>
            <w:vAlign w:val="center"/>
            <w:hideMark/>
          </w:tcPr>
          <w:p w14:paraId="206D46FC"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每条支路串接不多于10个</w:t>
            </w:r>
          </w:p>
        </w:tc>
        <w:tc>
          <w:tcPr>
            <w:tcW w:w="567" w:type="dxa"/>
            <w:tcBorders>
              <w:top w:val="nil"/>
              <w:left w:val="nil"/>
              <w:bottom w:val="single" w:sz="4" w:space="0" w:color="auto"/>
              <w:right w:val="single" w:sz="4" w:space="0" w:color="auto"/>
            </w:tcBorders>
            <w:shd w:val="clear" w:color="000000" w:fill="FFFFFF"/>
            <w:vAlign w:val="center"/>
            <w:hideMark/>
          </w:tcPr>
          <w:p w14:paraId="1B48ED58"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57C5FA7F"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46C16160" w14:textId="77777777" w:rsidTr="007A048C">
        <w:trPr>
          <w:trHeight w:val="395"/>
        </w:trPr>
        <w:tc>
          <w:tcPr>
            <w:tcW w:w="992" w:type="dxa"/>
            <w:vMerge/>
            <w:tcBorders>
              <w:top w:val="nil"/>
              <w:left w:val="single" w:sz="4" w:space="0" w:color="auto"/>
              <w:bottom w:val="single" w:sz="4" w:space="0" w:color="auto"/>
              <w:right w:val="single" w:sz="4" w:space="0" w:color="auto"/>
            </w:tcBorders>
            <w:vAlign w:val="center"/>
            <w:hideMark/>
          </w:tcPr>
          <w:p w14:paraId="4B8F2B39" w14:textId="77777777" w:rsidR="008D4139" w:rsidRPr="00412C54" w:rsidRDefault="008D4139" w:rsidP="008D4139">
            <w:pPr>
              <w:widowControl/>
              <w:jc w:val="left"/>
              <w:rPr>
                <w:rFonts w:ascii="宋体" w:eastAsia="宋体" w:hAnsi="宋体" w:cs="宋体"/>
                <w:b/>
                <w:bCs/>
                <w:kern w:val="0"/>
                <w:sz w:val="22"/>
                <w:szCs w:val="24"/>
              </w:rPr>
            </w:pPr>
          </w:p>
        </w:tc>
        <w:tc>
          <w:tcPr>
            <w:tcW w:w="436" w:type="dxa"/>
            <w:vMerge/>
            <w:tcBorders>
              <w:top w:val="nil"/>
              <w:left w:val="single" w:sz="4" w:space="0" w:color="auto"/>
              <w:bottom w:val="single" w:sz="4" w:space="0" w:color="auto"/>
              <w:right w:val="single" w:sz="4" w:space="0" w:color="auto"/>
            </w:tcBorders>
            <w:vAlign w:val="center"/>
            <w:hideMark/>
          </w:tcPr>
          <w:p w14:paraId="4E7A148E" w14:textId="77777777" w:rsidR="008D4139" w:rsidRPr="00412C54" w:rsidRDefault="008D4139" w:rsidP="008D4139">
            <w:pPr>
              <w:widowControl/>
              <w:jc w:val="left"/>
              <w:rPr>
                <w:rFonts w:ascii="宋体" w:eastAsia="宋体" w:hAnsi="宋体" w:cs="宋体"/>
                <w:kern w:val="0"/>
                <w:sz w:val="22"/>
                <w:szCs w:val="24"/>
              </w:rPr>
            </w:pPr>
          </w:p>
        </w:tc>
        <w:tc>
          <w:tcPr>
            <w:tcW w:w="990" w:type="dxa"/>
            <w:tcBorders>
              <w:top w:val="nil"/>
              <w:left w:val="nil"/>
              <w:bottom w:val="single" w:sz="4" w:space="0" w:color="auto"/>
              <w:right w:val="single" w:sz="4" w:space="0" w:color="auto"/>
            </w:tcBorders>
            <w:shd w:val="clear" w:color="000000" w:fill="FFFFFF"/>
            <w:vAlign w:val="center"/>
            <w:hideMark/>
          </w:tcPr>
          <w:p w14:paraId="3C73662D"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交换机</w:t>
            </w:r>
          </w:p>
        </w:tc>
        <w:tc>
          <w:tcPr>
            <w:tcW w:w="2255" w:type="dxa"/>
            <w:tcBorders>
              <w:top w:val="nil"/>
              <w:left w:val="nil"/>
              <w:bottom w:val="single" w:sz="4" w:space="0" w:color="auto"/>
              <w:right w:val="single" w:sz="4" w:space="0" w:color="auto"/>
            </w:tcBorders>
            <w:shd w:val="clear" w:color="000000" w:fill="FFFFFF"/>
            <w:vAlign w:val="center"/>
            <w:hideMark/>
          </w:tcPr>
          <w:p w14:paraId="322396F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2光24电</w:t>
            </w:r>
          </w:p>
        </w:tc>
        <w:tc>
          <w:tcPr>
            <w:tcW w:w="567" w:type="dxa"/>
            <w:tcBorders>
              <w:top w:val="nil"/>
              <w:left w:val="nil"/>
              <w:bottom w:val="single" w:sz="4" w:space="0" w:color="auto"/>
              <w:right w:val="single" w:sz="4" w:space="0" w:color="auto"/>
            </w:tcBorders>
            <w:shd w:val="clear" w:color="000000" w:fill="FFFFFF"/>
            <w:vAlign w:val="center"/>
            <w:hideMark/>
          </w:tcPr>
          <w:p w14:paraId="1A63CB5D"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017D80C3"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53188D0F" w14:textId="77777777" w:rsidTr="007A048C">
        <w:trPr>
          <w:trHeight w:val="445"/>
        </w:trPr>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183FC"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关键部件用料优劣性（C）</w:t>
            </w: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31F10CE6"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上位机主机</w:t>
            </w:r>
          </w:p>
        </w:tc>
        <w:tc>
          <w:tcPr>
            <w:tcW w:w="2255" w:type="dxa"/>
            <w:tcBorders>
              <w:top w:val="nil"/>
              <w:left w:val="nil"/>
              <w:bottom w:val="single" w:sz="4" w:space="0" w:color="auto"/>
              <w:right w:val="single" w:sz="4" w:space="0" w:color="auto"/>
            </w:tcBorders>
            <w:shd w:val="clear" w:color="000000" w:fill="FFFFFF"/>
            <w:vAlign w:val="center"/>
            <w:hideMark/>
          </w:tcPr>
          <w:p w14:paraId="0788AFCC"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品牌</w:t>
            </w:r>
          </w:p>
        </w:tc>
        <w:tc>
          <w:tcPr>
            <w:tcW w:w="567" w:type="dxa"/>
            <w:tcBorders>
              <w:top w:val="nil"/>
              <w:left w:val="nil"/>
              <w:bottom w:val="single" w:sz="4" w:space="0" w:color="auto"/>
              <w:right w:val="single" w:sz="4" w:space="0" w:color="auto"/>
            </w:tcBorders>
            <w:shd w:val="clear" w:color="000000" w:fill="FFFFFF"/>
            <w:vAlign w:val="center"/>
            <w:hideMark/>
          </w:tcPr>
          <w:p w14:paraId="21CCC93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48507EAD"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00F8269D" w14:textId="77777777" w:rsidTr="007A048C">
        <w:trPr>
          <w:trHeight w:val="353"/>
        </w:trPr>
        <w:tc>
          <w:tcPr>
            <w:tcW w:w="992" w:type="dxa"/>
            <w:vMerge/>
            <w:tcBorders>
              <w:top w:val="nil"/>
              <w:left w:val="single" w:sz="4" w:space="0" w:color="auto"/>
              <w:bottom w:val="single" w:sz="4" w:space="0" w:color="auto"/>
              <w:right w:val="single" w:sz="4" w:space="0" w:color="auto"/>
            </w:tcBorders>
            <w:vAlign w:val="center"/>
            <w:hideMark/>
          </w:tcPr>
          <w:p w14:paraId="6FE86CF6"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42A90484"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交换机</w:t>
            </w:r>
          </w:p>
        </w:tc>
        <w:tc>
          <w:tcPr>
            <w:tcW w:w="2255" w:type="dxa"/>
            <w:tcBorders>
              <w:top w:val="nil"/>
              <w:left w:val="nil"/>
              <w:bottom w:val="single" w:sz="4" w:space="0" w:color="auto"/>
              <w:right w:val="single" w:sz="4" w:space="0" w:color="auto"/>
            </w:tcBorders>
            <w:shd w:val="clear" w:color="000000" w:fill="FFFFFF"/>
            <w:vAlign w:val="center"/>
            <w:hideMark/>
          </w:tcPr>
          <w:p w14:paraId="691F0C33"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品牌</w:t>
            </w:r>
          </w:p>
        </w:tc>
        <w:tc>
          <w:tcPr>
            <w:tcW w:w="567" w:type="dxa"/>
            <w:tcBorders>
              <w:top w:val="nil"/>
              <w:left w:val="nil"/>
              <w:bottom w:val="single" w:sz="4" w:space="0" w:color="auto"/>
              <w:right w:val="single" w:sz="4" w:space="0" w:color="auto"/>
            </w:tcBorders>
            <w:shd w:val="clear" w:color="000000" w:fill="FFFFFF"/>
            <w:vAlign w:val="center"/>
            <w:hideMark/>
          </w:tcPr>
          <w:p w14:paraId="6723EEF8"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4</w:t>
            </w:r>
          </w:p>
        </w:tc>
        <w:tc>
          <w:tcPr>
            <w:tcW w:w="3929" w:type="dxa"/>
            <w:tcBorders>
              <w:top w:val="nil"/>
              <w:left w:val="nil"/>
              <w:bottom w:val="single" w:sz="4" w:space="0" w:color="auto"/>
              <w:right w:val="single" w:sz="4" w:space="0" w:color="auto"/>
            </w:tcBorders>
            <w:shd w:val="clear" w:color="auto" w:fill="auto"/>
            <w:vAlign w:val="center"/>
            <w:hideMark/>
          </w:tcPr>
          <w:p w14:paraId="68939641"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7CEB32F7" w14:textId="77777777" w:rsidTr="007A048C">
        <w:trPr>
          <w:trHeight w:val="403"/>
        </w:trPr>
        <w:tc>
          <w:tcPr>
            <w:tcW w:w="992" w:type="dxa"/>
            <w:vMerge/>
            <w:tcBorders>
              <w:top w:val="nil"/>
              <w:left w:val="single" w:sz="4" w:space="0" w:color="auto"/>
              <w:bottom w:val="single" w:sz="4" w:space="0" w:color="auto"/>
              <w:right w:val="single" w:sz="4" w:space="0" w:color="auto"/>
            </w:tcBorders>
            <w:vAlign w:val="center"/>
            <w:hideMark/>
          </w:tcPr>
          <w:p w14:paraId="4AEE1732"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2AFCC1EB"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UPS</w:t>
            </w:r>
          </w:p>
        </w:tc>
        <w:tc>
          <w:tcPr>
            <w:tcW w:w="2255" w:type="dxa"/>
            <w:tcBorders>
              <w:top w:val="nil"/>
              <w:left w:val="nil"/>
              <w:bottom w:val="single" w:sz="4" w:space="0" w:color="auto"/>
              <w:right w:val="single" w:sz="4" w:space="0" w:color="auto"/>
            </w:tcBorders>
            <w:shd w:val="clear" w:color="000000" w:fill="FFFFFF"/>
            <w:vAlign w:val="center"/>
            <w:hideMark/>
          </w:tcPr>
          <w:p w14:paraId="3DA810C4"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品牌</w:t>
            </w:r>
          </w:p>
        </w:tc>
        <w:tc>
          <w:tcPr>
            <w:tcW w:w="567" w:type="dxa"/>
            <w:tcBorders>
              <w:top w:val="nil"/>
              <w:left w:val="nil"/>
              <w:bottom w:val="single" w:sz="4" w:space="0" w:color="auto"/>
              <w:right w:val="single" w:sz="4" w:space="0" w:color="auto"/>
            </w:tcBorders>
            <w:shd w:val="clear" w:color="000000" w:fill="FFFFFF"/>
            <w:vAlign w:val="center"/>
            <w:hideMark/>
          </w:tcPr>
          <w:p w14:paraId="7397F21C"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6</w:t>
            </w:r>
          </w:p>
        </w:tc>
        <w:tc>
          <w:tcPr>
            <w:tcW w:w="3929" w:type="dxa"/>
            <w:tcBorders>
              <w:top w:val="nil"/>
              <w:left w:val="nil"/>
              <w:bottom w:val="single" w:sz="4" w:space="0" w:color="auto"/>
              <w:right w:val="single" w:sz="4" w:space="0" w:color="auto"/>
            </w:tcBorders>
            <w:shd w:val="clear" w:color="auto" w:fill="auto"/>
            <w:vAlign w:val="center"/>
            <w:hideMark/>
          </w:tcPr>
          <w:p w14:paraId="2730243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2CE37099" w14:textId="77777777" w:rsidTr="007A048C">
        <w:trPr>
          <w:trHeight w:val="467"/>
        </w:trPr>
        <w:tc>
          <w:tcPr>
            <w:tcW w:w="992" w:type="dxa"/>
            <w:vMerge/>
            <w:tcBorders>
              <w:top w:val="nil"/>
              <w:left w:val="single" w:sz="4" w:space="0" w:color="auto"/>
              <w:bottom w:val="single" w:sz="4" w:space="0" w:color="auto"/>
              <w:right w:val="single" w:sz="4" w:space="0" w:color="auto"/>
            </w:tcBorders>
            <w:vAlign w:val="center"/>
            <w:hideMark/>
          </w:tcPr>
          <w:p w14:paraId="660F22C4" w14:textId="77777777" w:rsidR="008D4139" w:rsidRPr="00412C54" w:rsidRDefault="008D4139" w:rsidP="008D4139">
            <w:pPr>
              <w:widowControl/>
              <w:jc w:val="left"/>
              <w:rPr>
                <w:rFonts w:ascii="宋体" w:eastAsia="宋体" w:hAnsi="宋体" w:cs="宋体"/>
                <w:b/>
                <w:bCs/>
                <w:kern w:val="0"/>
                <w:sz w:val="22"/>
                <w:szCs w:val="24"/>
              </w:rPr>
            </w:pPr>
          </w:p>
        </w:tc>
        <w:tc>
          <w:tcPr>
            <w:tcW w:w="1426" w:type="dxa"/>
            <w:gridSpan w:val="2"/>
            <w:tcBorders>
              <w:top w:val="single" w:sz="4" w:space="0" w:color="auto"/>
              <w:left w:val="nil"/>
              <w:bottom w:val="single" w:sz="4" w:space="0" w:color="auto"/>
              <w:right w:val="single" w:sz="4" w:space="0" w:color="auto"/>
            </w:tcBorders>
            <w:shd w:val="clear" w:color="000000" w:fill="FFFFFF"/>
            <w:vAlign w:val="center"/>
            <w:hideMark/>
          </w:tcPr>
          <w:p w14:paraId="6DB5AEEA"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通讯管理机</w:t>
            </w:r>
          </w:p>
        </w:tc>
        <w:tc>
          <w:tcPr>
            <w:tcW w:w="2255" w:type="dxa"/>
            <w:tcBorders>
              <w:top w:val="nil"/>
              <w:left w:val="nil"/>
              <w:bottom w:val="single" w:sz="4" w:space="0" w:color="auto"/>
              <w:right w:val="single" w:sz="4" w:space="0" w:color="auto"/>
            </w:tcBorders>
            <w:shd w:val="clear" w:color="000000" w:fill="FFFFFF"/>
            <w:vAlign w:val="center"/>
            <w:hideMark/>
          </w:tcPr>
          <w:p w14:paraId="6E042E8E"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品牌</w:t>
            </w:r>
          </w:p>
        </w:tc>
        <w:tc>
          <w:tcPr>
            <w:tcW w:w="567" w:type="dxa"/>
            <w:tcBorders>
              <w:top w:val="nil"/>
              <w:left w:val="nil"/>
              <w:bottom w:val="single" w:sz="4" w:space="0" w:color="auto"/>
              <w:right w:val="single" w:sz="4" w:space="0" w:color="auto"/>
            </w:tcBorders>
            <w:shd w:val="clear" w:color="000000" w:fill="FFFFFF"/>
            <w:vAlign w:val="center"/>
            <w:hideMark/>
          </w:tcPr>
          <w:p w14:paraId="317AFEFD"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6</w:t>
            </w:r>
          </w:p>
        </w:tc>
        <w:tc>
          <w:tcPr>
            <w:tcW w:w="3929" w:type="dxa"/>
            <w:tcBorders>
              <w:top w:val="nil"/>
              <w:left w:val="nil"/>
              <w:bottom w:val="single" w:sz="4" w:space="0" w:color="auto"/>
              <w:right w:val="single" w:sz="4" w:space="0" w:color="auto"/>
            </w:tcBorders>
            <w:shd w:val="clear" w:color="auto" w:fill="auto"/>
            <w:vAlign w:val="center"/>
            <w:hideMark/>
          </w:tcPr>
          <w:p w14:paraId="5694FE0F"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r w:rsidR="00412C54" w:rsidRPr="00412C54" w14:paraId="486AC3C5" w14:textId="77777777" w:rsidTr="00D95449">
        <w:trPr>
          <w:trHeight w:val="600"/>
        </w:trPr>
        <w:tc>
          <w:tcPr>
            <w:tcW w:w="2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36DAF" w14:textId="77777777" w:rsidR="008D4139" w:rsidRPr="00412C54" w:rsidRDefault="008D4139" w:rsidP="008D4139">
            <w:pPr>
              <w:widowControl/>
              <w:jc w:val="center"/>
              <w:rPr>
                <w:rFonts w:ascii="宋体" w:eastAsia="宋体" w:hAnsi="宋体" w:cs="宋体"/>
                <w:b/>
                <w:bCs/>
                <w:kern w:val="0"/>
                <w:sz w:val="22"/>
                <w:szCs w:val="24"/>
              </w:rPr>
            </w:pPr>
            <w:r w:rsidRPr="00412C54">
              <w:rPr>
                <w:rFonts w:ascii="宋体" w:eastAsia="宋体" w:hAnsi="宋体" w:cs="宋体" w:hint="eastAsia"/>
                <w:b/>
                <w:bCs/>
                <w:kern w:val="0"/>
                <w:sz w:val="22"/>
                <w:szCs w:val="24"/>
              </w:rPr>
              <w:t>加分项</w:t>
            </w:r>
          </w:p>
        </w:tc>
        <w:tc>
          <w:tcPr>
            <w:tcW w:w="2255" w:type="dxa"/>
            <w:tcBorders>
              <w:top w:val="nil"/>
              <w:left w:val="nil"/>
              <w:bottom w:val="single" w:sz="4" w:space="0" w:color="auto"/>
              <w:right w:val="single" w:sz="4" w:space="0" w:color="auto"/>
            </w:tcBorders>
            <w:shd w:val="clear" w:color="000000" w:fill="FFFFFF"/>
            <w:vAlign w:val="center"/>
            <w:hideMark/>
          </w:tcPr>
          <w:p w14:paraId="7D738CB7"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升级配置</w:t>
            </w:r>
            <w:r w:rsidRPr="00412C54">
              <w:rPr>
                <w:rFonts w:ascii="宋体" w:eastAsia="宋体" w:hAnsi="宋体" w:cs="宋体" w:hint="eastAsia"/>
                <w:kern w:val="0"/>
                <w:sz w:val="22"/>
                <w:szCs w:val="24"/>
              </w:rPr>
              <w:br/>
              <w:t>（厂家自行描述）</w:t>
            </w:r>
          </w:p>
        </w:tc>
        <w:tc>
          <w:tcPr>
            <w:tcW w:w="567" w:type="dxa"/>
            <w:tcBorders>
              <w:top w:val="nil"/>
              <w:left w:val="nil"/>
              <w:bottom w:val="single" w:sz="4" w:space="0" w:color="auto"/>
              <w:right w:val="single" w:sz="4" w:space="0" w:color="auto"/>
            </w:tcBorders>
            <w:shd w:val="clear" w:color="000000" w:fill="FFFFFF"/>
            <w:vAlign w:val="center"/>
            <w:hideMark/>
          </w:tcPr>
          <w:p w14:paraId="54EA46E2"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5</w:t>
            </w:r>
          </w:p>
        </w:tc>
        <w:tc>
          <w:tcPr>
            <w:tcW w:w="3929" w:type="dxa"/>
            <w:tcBorders>
              <w:top w:val="nil"/>
              <w:left w:val="nil"/>
              <w:bottom w:val="single" w:sz="4" w:space="0" w:color="auto"/>
              <w:right w:val="single" w:sz="4" w:space="0" w:color="auto"/>
            </w:tcBorders>
            <w:shd w:val="clear" w:color="auto" w:fill="auto"/>
            <w:vAlign w:val="center"/>
            <w:hideMark/>
          </w:tcPr>
          <w:p w14:paraId="3AAE366D" w14:textId="77777777" w:rsidR="008D4139" w:rsidRPr="00412C54" w:rsidRDefault="008D4139" w:rsidP="008D4139">
            <w:pPr>
              <w:widowControl/>
              <w:jc w:val="center"/>
              <w:rPr>
                <w:rFonts w:ascii="宋体" w:eastAsia="宋体" w:hAnsi="宋体" w:cs="宋体"/>
                <w:kern w:val="0"/>
                <w:sz w:val="22"/>
                <w:szCs w:val="24"/>
              </w:rPr>
            </w:pPr>
            <w:r w:rsidRPr="00412C54">
              <w:rPr>
                <w:rFonts w:ascii="宋体" w:eastAsia="宋体" w:hAnsi="宋体" w:cs="宋体" w:hint="eastAsia"/>
                <w:kern w:val="0"/>
                <w:sz w:val="22"/>
                <w:szCs w:val="24"/>
              </w:rPr>
              <w:t>厂家填写</w:t>
            </w:r>
          </w:p>
        </w:tc>
      </w:tr>
    </w:tbl>
    <w:p w14:paraId="2D16EFE3" w14:textId="77777777" w:rsidR="000C0380" w:rsidRPr="00412C54" w:rsidRDefault="000C0380" w:rsidP="000C0380">
      <w:pPr>
        <w:topLinePunct/>
        <w:spacing w:line="312" w:lineRule="exact"/>
        <w:rPr>
          <w:b/>
        </w:rPr>
      </w:pPr>
      <w:r w:rsidRPr="00412C54">
        <w:rPr>
          <w:rFonts w:hint="eastAsia"/>
          <w:b/>
        </w:rPr>
        <w:t>注意</w:t>
      </w:r>
      <w:r w:rsidRPr="00412C54">
        <w:rPr>
          <w:b/>
        </w:rPr>
        <w:t>：</w:t>
      </w:r>
    </w:p>
    <w:p w14:paraId="63FDB4E6" w14:textId="77777777" w:rsidR="000C0380" w:rsidRPr="00412C54" w:rsidRDefault="000C0380" w:rsidP="000C0380">
      <w:pPr>
        <w:pStyle w:val="af7"/>
        <w:ind w:firstLineChars="0"/>
        <w:rPr>
          <w:b/>
        </w:rPr>
      </w:pPr>
      <w:r w:rsidRPr="00412C54">
        <w:rPr>
          <w:b/>
        </w:rPr>
        <w:t>1</w:t>
      </w:r>
      <w:r w:rsidRPr="00412C54">
        <w:rPr>
          <w:rFonts w:hint="eastAsia"/>
          <w:b/>
        </w:rPr>
        <w:t>、厂家填写数值与试验报告不符，作废标处理；</w:t>
      </w:r>
    </w:p>
    <w:p w14:paraId="1711C8CE" w14:textId="77777777" w:rsidR="000C0380" w:rsidRPr="00412C54" w:rsidRDefault="000C0380" w:rsidP="000C0380">
      <w:pPr>
        <w:pStyle w:val="af7"/>
        <w:ind w:firstLineChars="0"/>
        <w:rPr>
          <w:b/>
        </w:rPr>
      </w:pPr>
      <w:r w:rsidRPr="00412C54">
        <w:rPr>
          <w:b/>
        </w:rPr>
        <w:t>2</w:t>
      </w:r>
      <w:r w:rsidRPr="00412C54">
        <w:rPr>
          <w:rFonts w:hint="eastAsia"/>
          <w:b/>
        </w:rPr>
        <w:t>、断路器分段能力不满足要求，作废标处理；</w:t>
      </w:r>
    </w:p>
    <w:p w14:paraId="205133DF" w14:textId="546A2374" w:rsidR="000C0380" w:rsidRPr="00412C54" w:rsidRDefault="000C0380" w:rsidP="000C0380">
      <w:pPr>
        <w:pStyle w:val="af7"/>
        <w:ind w:firstLine="482"/>
        <w:rPr>
          <w:b/>
        </w:rPr>
      </w:pPr>
      <w:r w:rsidRPr="00412C54">
        <w:rPr>
          <w:b/>
        </w:rPr>
        <w:t>3</w:t>
      </w:r>
      <w:r w:rsidRPr="00412C54">
        <w:rPr>
          <w:rFonts w:hint="eastAsia"/>
          <w:b/>
        </w:rPr>
        <w:t>、技术参数表详见附件；</w:t>
      </w:r>
    </w:p>
    <w:p w14:paraId="06DEFE99" w14:textId="56B2C79C" w:rsidR="00D95449" w:rsidRPr="00412C54" w:rsidRDefault="007A4FDF" w:rsidP="000C0380">
      <w:pPr>
        <w:pStyle w:val="af7"/>
        <w:ind w:firstLine="482"/>
        <w:rPr>
          <w:b/>
        </w:rPr>
      </w:pPr>
      <w:r>
        <w:rPr>
          <w:b/>
        </w:rPr>
        <w:object w:dxaOrig="1536" w:dyaOrig="1112" w14:anchorId="23A09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5.7pt" o:ole="">
            <v:imagedata r:id="rId13" o:title=""/>
          </v:shape>
          <o:OLEObject Type="Embed" ProgID="Excel.Sheet.8" ShapeID="_x0000_i1025" DrawAspect="Icon" ObjectID="_1843133861" r:id="rId14"/>
        </w:object>
      </w:r>
    </w:p>
    <w:p w14:paraId="6BE64F4C" w14:textId="01EFB64B" w:rsidR="00B525B9" w:rsidRPr="00412C54" w:rsidRDefault="000C0380" w:rsidP="00B846F6">
      <w:pPr>
        <w:pStyle w:val="af7"/>
        <w:ind w:firstLineChars="0"/>
        <w:rPr>
          <w:b/>
        </w:rPr>
      </w:pPr>
      <w:r w:rsidRPr="00412C54">
        <w:rPr>
          <w:rFonts w:hint="eastAsia"/>
          <w:b/>
        </w:rPr>
        <w:t>4</w:t>
      </w:r>
      <w:r w:rsidRPr="00412C54">
        <w:rPr>
          <w:rFonts w:hint="eastAsia"/>
          <w:b/>
        </w:rPr>
        <w:t>、投标文件中未提供技术参数表的，作废标处理。</w:t>
      </w:r>
    </w:p>
    <w:p w14:paraId="5CDF39CB" w14:textId="7546D4BF" w:rsidR="008A561B" w:rsidRPr="00412C54" w:rsidRDefault="00B124C1" w:rsidP="006406F8">
      <w:pPr>
        <w:pStyle w:val="a5"/>
        <w:spacing w:before="156"/>
      </w:pPr>
      <w:bookmarkStart w:id="82" w:name="_Toc140585508"/>
      <w:bookmarkStart w:id="83" w:name="_Toc225976379"/>
      <w:r w:rsidRPr="00412C54">
        <w:rPr>
          <w:rFonts w:hint="eastAsia"/>
        </w:rPr>
        <w:t>7</w:t>
      </w:r>
      <w:r w:rsidRPr="00412C54">
        <w:t xml:space="preserve">. </w:t>
      </w:r>
      <w:r w:rsidR="008A561B" w:rsidRPr="00412C54">
        <w:rPr>
          <w:rFonts w:hint="eastAsia"/>
        </w:rPr>
        <w:t>质量保证</w:t>
      </w:r>
      <w:bookmarkEnd w:id="82"/>
      <w:bookmarkEnd w:id="83"/>
    </w:p>
    <w:p w14:paraId="7AB90EAA" w14:textId="6A8B20AA" w:rsidR="008A561B" w:rsidRPr="00412C54" w:rsidRDefault="008A561B" w:rsidP="006406F8">
      <w:pPr>
        <w:pStyle w:val="a7"/>
        <w:ind w:left="210"/>
      </w:pPr>
      <w:bookmarkStart w:id="84" w:name="_Toc140585509"/>
      <w:bookmarkStart w:id="85" w:name="_Toc225976380"/>
      <w:r w:rsidRPr="00412C54">
        <w:t xml:space="preserve">7.1 </w:t>
      </w:r>
      <w:r w:rsidRPr="00412C54">
        <w:rPr>
          <w:rFonts w:hint="eastAsia"/>
        </w:rPr>
        <w:t>质量体系</w:t>
      </w:r>
      <w:bookmarkEnd w:id="84"/>
      <w:bookmarkEnd w:id="85"/>
    </w:p>
    <w:p w14:paraId="74F65893" w14:textId="07094953" w:rsidR="007E368F" w:rsidRPr="00412C54" w:rsidRDefault="007E368F" w:rsidP="006406F8">
      <w:pPr>
        <w:pStyle w:val="af7"/>
      </w:pPr>
      <w:r w:rsidRPr="00412C54">
        <w:rPr>
          <w:rFonts w:hint="eastAsia"/>
        </w:rPr>
        <w:t>合同签订后，</w:t>
      </w:r>
      <w:r w:rsidR="004D6147" w:rsidRPr="00412C54">
        <w:rPr>
          <w:rFonts w:hint="eastAsia"/>
        </w:rPr>
        <w:t>投标方</w:t>
      </w:r>
      <w:r w:rsidRPr="00412C54">
        <w:rPr>
          <w:rFonts w:hint="eastAsia"/>
        </w:rPr>
        <w:t>应立即在设备生产的原材料、元器件采购、设计、制造、检验、包装、储运、交货等全过程执行质量管理和质量保证标准的各项要求。</w:t>
      </w:r>
    </w:p>
    <w:p w14:paraId="38D987D5" w14:textId="6C397E95" w:rsidR="008A561B" w:rsidRPr="00412C54" w:rsidRDefault="008A561B" w:rsidP="006406F8">
      <w:pPr>
        <w:pStyle w:val="a7"/>
        <w:ind w:left="210"/>
      </w:pPr>
      <w:bookmarkStart w:id="86" w:name="_Toc140585510"/>
      <w:bookmarkStart w:id="87" w:name="_Toc225976381"/>
      <w:r w:rsidRPr="00412C54">
        <w:t xml:space="preserve">7.2 </w:t>
      </w:r>
      <w:r w:rsidRPr="00412C54">
        <w:rPr>
          <w:rFonts w:hint="eastAsia"/>
        </w:rPr>
        <w:t>质量保证文件</w:t>
      </w:r>
      <w:bookmarkEnd w:id="86"/>
      <w:bookmarkEnd w:id="87"/>
    </w:p>
    <w:p w14:paraId="5F309BE9" w14:textId="07519289" w:rsidR="007E368F" w:rsidRPr="00412C54" w:rsidRDefault="006406F8" w:rsidP="006406F8">
      <w:pPr>
        <w:pStyle w:val="af7"/>
      </w:pPr>
      <w:r w:rsidRPr="00412C54">
        <w:t>7.2.1</w:t>
      </w:r>
      <w:r w:rsidR="004D6147" w:rsidRPr="00412C54">
        <w:rPr>
          <w:rFonts w:hint="eastAsia"/>
        </w:rPr>
        <w:t>投标方</w:t>
      </w:r>
      <w:r w:rsidR="007E368F" w:rsidRPr="00412C54">
        <w:rPr>
          <w:rFonts w:hint="eastAsia"/>
        </w:rPr>
        <w:t>应提供国家权威机关颁发的执行标准的认证文件及质量手册。</w:t>
      </w:r>
    </w:p>
    <w:p w14:paraId="66DA15C4" w14:textId="48BDCAB5" w:rsidR="007E368F" w:rsidRPr="00412C54" w:rsidRDefault="006406F8" w:rsidP="006406F8">
      <w:pPr>
        <w:pStyle w:val="af7"/>
      </w:pPr>
      <w:r w:rsidRPr="00412C54">
        <w:t>7.2.2</w:t>
      </w:r>
      <w:r w:rsidR="004D6147" w:rsidRPr="00412C54">
        <w:rPr>
          <w:rFonts w:hint="eastAsia"/>
        </w:rPr>
        <w:t>投标方</w:t>
      </w:r>
      <w:r w:rsidR="007E368F" w:rsidRPr="00412C54">
        <w:rPr>
          <w:rFonts w:hint="eastAsia"/>
        </w:rPr>
        <w:t>应随设备提供从原材料、元器件采购到生产过程的主要质量记录、检验、试验、验收报告等文件。</w:t>
      </w:r>
    </w:p>
    <w:p w14:paraId="5781F9BC" w14:textId="2ACEF32F" w:rsidR="007E368F" w:rsidRPr="00412C54" w:rsidRDefault="006406F8" w:rsidP="006406F8">
      <w:pPr>
        <w:pStyle w:val="af7"/>
      </w:pPr>
      <w:r w:rsidRPr="00412C54">
        <w:t>7.2.3</w:t>
      </w:r>
      <w:r w:rsidR="007E368F" w:rsidRPr="00412C54">
        <w:rPr>
          <w:rFonts w:hint="eastAsia"/>
        </w:rPr>
        <w:t>建立健全质量保证机构，各道工序严把质量关，贯彻执行</w:t>
      </w:r>
      <w:r w:rsidR="007E368F" w:rsidRPr="00412C54">
        <w:rPr>
          <w:rFonts w:hint="eastAsia"/>
        </w:rPr>
        <w:t>ISO</w:t>
      </w:r>
      <w:r w:rsidR="007E368F" w:rsidRPr="00412C54">
        <w:rPr>
          <w:rFonts w:hint="eastAsia"/>
        </w:rPr>
        <w:t>质量认证标准，由国家指定机构进行产品试验，并出具权威证明。</w:t>
      </w:r>
    </w:p>
    <w:p w14:paraId="305692F7" w14:textId="5A03B989" w:rsidR="007E368F" w:rsidRPr="00412C54" w:rsidRDefault="006406F8" w:rsidP="006406F8">
      <w:pPr>
        <w:pStyle w:val="af7"/>
      </w:pPr>
      <w:r w:rsidRPr="00412C54">
        <w:t>7.2.4</w:t>
      </w:r>
      <w:r w:rsidR="004D6147" w:rsidRPr="00412C54">
        <w:rPr>
          <w:rFonts w:hint="eastAsia"/>
        </w:rPr>
        <w:t>投标方</w:t>
      </w:r>
      <w:r w:rsidR="007E368F" w:rsidRPr="00412C54">
        <w:rPr>
          <w:rFonts w:hint="eastAsia"/>
        </w:rPr>
        <w:t>提供的设备应符合本技术协议的各项规定并不低于厂标和有关行业标准。</w:t>
      </w:r>
    </w:p>
    <w:p w14:paraId="0450D644" w14:textId="613D31C7" w:rsidR="007E368F" w:rsidRPr="00412C54" w:rsidRDefault="006406F8" w:rsidP="006406F8">
      <w:pPr>
        <w:pStyle w:val="af7"/>
      </w:pPr>
      <w:r w:rsidRPr="00412C54">
        <w:t>7.2.5</w:t>
      </w:r>
      <w:r w:rsidR="007E368F" w:rsidRPr="00412C54">
        <w:rPr>
          <w:rFonts w:hint="eastAsia"/>
        </w:rPr>
        <w:t>所有对设备和材料的制造、加工、测试和检验有影响和关键的工作接受</w:t>
      </w:r>
      <w:r w:rsidR="004D6147" w:rsidRPr="00412C54">
        <w:rPr>
          <w:rFonts w:hint="eastAsia"/>
        </w:rPr>
        <w:t>招标方</w:t>
      </w:r>
      <w:r w:rsidR="007E368F" w:rsidRPr="00412C54">
        <w:rPr>
          <w:rFonts w:hint="eastAsia"/>
        </w:rPr>
        <w:t>或其代表的监督。</w:t>
      </w:r>
    </w:p>
    <w:p w14:paraId="2C389B96" w14:textId="228259F9" w:rsidR="007E368F" w:rsidRPr="00412C54" w:rsidRDefault="006406F8" w:rsidP="006406F8">
      <w:pPr>
        <w:pStyle w:val="af7"/>
      </w:pPr>
      <w:r w:rsidRPr="00412C54">
        <w:t>7.2.6</w:t>
      </w:r>
      <w:r w:rsidR="007E368F" w:rsidRPr="00412C54">
        <w:rPr>
          <w:rFonts w:hint="eastAsia"/>
        </w:rPr>
        <w:t>在设备生产之前，</w:t>
      </w:r>
      <w:r w:rsidR="004D6147" w:rsidRPr="00412C54">
        <w:rPr>
          <w:rFonts w:hint="eastAsia"/>
        </w:rPr>
        <w:t>投标方</w:t>
      </w:r>
      <w:r w:rsidR="007E368F" w:rsidRPr="00412C54">
        <w:rPr>
          <w:rFonts w:hint="eastAsia"/>
        </w:rPr>
        <w:t>必须向</w:t>
      </w:r>
      <w:r w:rsidR="004D6147" w:rsidRPr="00412C54">
        <w:rPr>
          <w:rFonts w:hint="eastAsia"/>
        </w:rPr>
        <w:t>招标方</w:t>
      </w:r>
      <w:r w:rsidR="007E368F" w:rsidRPr="00412C54">
        <w:rPr>
          <w:rFonts w:hint="eastAsia"/>
        </w:rPr>
        <w:t>提供一份其生产程序单，说明哪些检验和试验要进行，以便</w:t>
      </w:r>
      <w:r w:rsidR="004D6147" w:rsidRPr="00412C54">
        <w:rPr>
          <w:rFonts w:hint="eastAsia"/>
        </w:rPr>
        <w:t>招标方</w:t>
      </w:r>
      <w:r w:rsidR="007E368F" w:rsidRPr="00412C54">
        <w:rPr>
          <w:rFonts w:hint="eastAsia"/>
        </w:rPr>
        <w:t>决定那些检验项目要求见证，</w:t>
      </w:r>
      <w:r w:rsidR="004D6147" w:rsidRPr="00412C54">
        <w:rPr>
          <w:rFonts w:hint="eastAsia"/>
        </w:rPr>
        <w:t>招标方</w:t>
      </w:r>
      <w:r w:rsidR="007E368F" w:rsidRPr="00412C54">
        <w:rPr>
          <w:rFonts w:hint="eastAsia"/>
        </w:rPr>
        <w:t>对产品生产前的生产步骤和要求</w:t>
      </w:r>
      <w:r w:rsidR="004D6147" w:rsidRPr="00412C54">
        <w:rPr>
          <w:rFonts w:hint="eastAsia"/>
        </w:rPr>
        <w:t>招标方</w:t>
      </w:r>
      <w:r w:rsidR="007E368F" w:rsidRPr="00412C54">
        <w:rPr>
          <w:rFonts w:hint="eastAsia"/>
        </w:rPr>
        <w:t>见证的工厂检验项目有权向中标人提出意见。</w:t>
      </w:r>
    </w:p>
    <w:p w14:paraId="12B59BC4" w14:textId="22B12016" w:rsidR="007E368F" w:rsidRPr="00412C54" w:rsidRDefault="006406F8" w:rsidP="006406F8">
      <w:pPr>
        <w:pStyle w:val="af7"/>
      </w:pPr>
      <w:r w:rsidRPr="00412C54">
        <w:t>7.2.7</w:t>
      </w:r>
      <w:r w:rsidR="004D6147" w:rsidRPr="00412C54">
        <w:rPr>
          <w:rFonts w:hint="eastAsia"/>
        </w:rPr>
        <w:t>投标方</w:t>
      </w:r>
      <w:r w:rsidR="007E368F" w:rsidRPr="00412C54">
        <w:rPr>
          <w:rFonts w:hint="eastAsia"/>
        </w:rPr>
        <w:t>必须在生产步骤和要求</w:t>
      </w:r>
      <w:r w:rsidR="004D6147" w:rsidRPr="00412C54">
        <w:rPr>
          <w:rFonts w:hint="eastAsia"/>
        </w:rPr>
        <w:t>招标方</w:t>
      </w:r>
      <w:r w:rsidR="007E368F" w:rsidRPr="00412C54">
        <w:rPr>
          <w:rFonts w:hint="eastAsia"/>
        </w:rPr>
        <w:t>见证的试验项目进行前十天（工作日）通</w:t>
      </w:r>
      <w:r w:rsidR="007E368F" w:rsidRPr="00412C54">
        <w:rPr>
          <w:rFonts w:hint="eastAsia"/>
        </w:rPr>
        <w:lastRenderedPageBreak/>
        <w:t>知</w:t>
      </w:r>
      <w:r w:rsidR="004D6147" w:rsidRPr="00412C54">
        <w:rPr>
          <w:rFonts w:hint="eastAsia"/>
        </w:rPr>
        <w:t>招标方</w:t>
      </w:r>
      <w:r w:rsidR="007E368F" w:rsidRPr="00412C54">
        <w:rPr>
          <w:rFonts w:hint="eastAsia"/>
        </w:rPr>
        <w:t>。</w:t>
      </w:r>
    </w:p>
    <w:p w14:paraId="6F5EFEE2" w14:textId="2251522B" w:rsidR="008A561B" w:rsidRPr="00412C54" w:rsidRDefault="008A561B" w:rsidP="00557145">
      <w:pPr>
        <w:pStyle w:val="a7"/>
        <w:ind w:left="210"/>
      </w:pPr>
      <w:bookmarkStart w:id="88" w:name="_Toc140585511"/>
      <w:bookmarkStart w:id="89" w:name="_Toc225976382"/>
      <w:r w:rsidRPr="00412C54">
        <w:t xml:space="preserve">7.3 </w:t>
      </w:r>
      <w:r w:rsidRPr="00412C54">
        <w:rPr>
          <w:rFonts w:hint="eastAsia"/>
        </w:rPr>
        <w:t>运输要求</w:t>
      </w:r>
      <w:bookmarkEnd w:id="88"/>
      <w:bookmarkEnd w:id="89"/>
    </w:p>
    <w:p w14:paraId="688B5F9E" w14:textId="5637C7A3" w:rsidR="007E368F" w:rsidRPr="00412C54" w:rsidRDefault="006406F8" w:rsidP="006406F8">
      <w:pPr>
        <w:pStyle w:val="af7"/>
      </w:pPr>
      <w:r w:rsidRPr="00412C54">
        <w:t>7.3.1</w:t>
      </w:r>
      <w:r w:rsidR="007E368F" w:rsidRPr="00412C54">
        <w:t>产品经妥善包装或装箱后，在运输过程中应采取可靠的防护措施，以免损坏或丢失。</w:t>
      </w:r>
      <w:r w:rsidR="007E368F" w:rsidRPr="00412C54">
        <w:t xml:space="preserve"> </w:t>
      </w:r>
    </w:p>
    <w:p w14:paraId="45E02284" w14:textId="497E1FBE" w:rsidR="007E368F" w:rsidRPr="00412C54" w:rsidRDefault="006406F8" w:rsidP="006406F8">
      <w:pPr>
        <w:pStyle w:val="af7"/>
      </w:pPr>
      <w:r w:rsidRPr="00412C54">
        <w:t>7.3.2</w:t>
      </w:r>
      <w:r w:rsidR="007E368F" w:rsidRPr="00412C54">
        <w:t>包装应考虑便于现场卸货、搬运和安装。散件应装箱或捆扎，大件的包装箱上应有起吊图纸说明。各种包装应能确保各零部件在运输过程中不致遭到损坏、丢失、变形、受潮和腐蚀和外物进入。</w:t>
      </w:r>
    </w:p>
    <w:p w14:paraId="4298EDEE" w14:textId="05468FE9" w:rsidR="007E368F" w:rsidRPr="00412C54" w:rsidRDefault="006406F8" w:rsidP="006406F8">
      <w:pPr>
        <w:pStyle w:val="af7"/>
      </w:pPr>
      <w:r w:rsidRPr="00412C54">
        <w:t>7.3.3</w:t>
      </w:r>
      <w:r w:rsidR="007E368F" w:rsidRPr="00412C54">
        <w:t>在运输中，设备必须适当支撑，所有松动部件必须在运输中用板条箱包扎紧，并且有合适的标记。</w:t>
      </w:r>
      <w:proofErr w:type="gramStart"/>
      <w:r w:rsidR="007E368F" w:rsidRPr="00412C54">
        <w:t>当运输</w:t>
      </w:r>
      <w:proofErr w:type="gramEnd"/>
      <w:r w:rsidR="007E368F" w:rsidRPr="00412C54">
        <w:t>中有内部支撑件时，必须清楚标明</w:t>
      </w:r>
      <w:r w:rsidR="007E368F" w:rsidRPr="00412C54">
        <w:t>“</w:t>
      </w:r>
      <w:r w:rsidR="007E368F" w:rsidRPr="00412C54">
        <w:t>在测试和运行中，移开支撑件</w:t>
      </w:r>
      <w:r w:rsidR="007E368F" w:rsidRPr="00412C54">
        <w:t>”</w:t>
      </w:r>
      <w:r w:rsidR="007E368F" w:rsidRPr="00412C54">
        <w:t>。</w:t>
      </w:r>
    </w:p>
    <w:p w14:paraId="7FECA457" w14:textId="35D59357" w:rsidR="007E368F" w:rsidRPr="00412C54" w:rsidRDefault="006406F8" w:rsidP="006406F8">
      <w:pPr>
        <w:pStyle w:val="af7"/>
      </w:pPr>
      <w:r w:rsidRPr="00412C54">
        <w:t>7.3.4</w:t>
      </w:r>
      <w:r w:rsidR="004D6147" w:rsidRPr="00412C54">
        <w:t>投标方</w:t>
      </w:r>
      <w:r w:rsidR="007E368F" w:rsidRPr="00412C54">
        <w:t>必须提供储存和管理的说明书，包括定期检查和储存维护的说明书，以便肯定设备在储存中不会受损，一套说明书必须可靠地固定在运输件外部。</w:t>
      </w:r>
    </w:p>
    <w:p w14:paraId="3469987D" w14:textId="6941050D" w:rsidR="007E368F" w:rsidRPr="00412C54" w:rsidRDefault="006406F8" w:rsidP="006406F8">
      <w:pPr>
        <w:pStyle w:val="af7"/>
      </w:pPr>
      <w:r w:rsidRPr="00412C54">
        <w:t>7.3.5</w:t>
      </w:r>
      <w:r w:rsidR="004D6147" w:rsidRPr="00412C54">
        <w:t>投标方</w:t>
      </w:r>
      <w:r w:rsidR="007E368F" w:rsidRPr="00412C54">
        <w:t>必须考虑设备长度、宽度和重量等能满足运输极限要求。</w:t>
      </w:r>
      <w:r w:rsidR="007E368F" w:rsidRPr="00412C54">
        <w:t xml:space="preserve"> </w:t>
      </w:r>
    </w:p>
    <w:p w14:paraId="520BC90D" w14:textId="7F06608F" w:rsidR="007E368F" w:rsidRPr="00412C54" w:rsidRDefault="006406F8" w:rsidP="006406F8">
      <w:pPr>
        <w:pStyle w:val="af7"/>
      </w:pPr>
      <w:r w:rsidRPr="00412C54">
        <w:t>7.3.6</w:t>
      </w:r>
      <w:r w:rsidR="007E368F" w:rsidRPr="00412C54">
        <w:t>所有包装上应有以下标志：装运标志；发货及到货地点、发货及收货单位、人；设备名称和合同号、箱号；外形尺寸、毛</w:t>
      </w:r>
      <w:r w:rsidR="007E368F" w:rsidRPr="00412C54">
        <w:t xml:space="preserve"> / </w:t>
      </w:r>
      <w:r w:rsidR="007E368F" w:rsidRPr="00412C54">
        <w:t>净重量；</w:t>
      </w:r>
      <w:r w:rsidR="007E368F" w:rsidRPr="00412C54">
        <w:t xml:space="preserve"> </w:t>
      </w:r>
    </w:p>
    <w:p w14:paraId="292CE92A" w14:textId="343230F8" w:rsidR="007E368F" w:rsidRPr="00412C54" w:rsidRDefault="006406F8" w:rsidP="006406F8">
      <w:pPr>
        <w:pStyle w:val="af7"/>
      </w:pPr>
      <w:r w:rsidRPr="00412C54">
        <w:t>7.3.7</w:t>
      </w:r>
      <w:r w:rsidR="007E368F" w:rsidRPr="00412C54">
        <w:t>运输手续（包括保险）由</w:t>
      </w:r>
      <w:r w:rsidR="004D6147" w:rsidRPr="00412C54">
        <w:t>投标方</w:t>
      </w:r>
      <w:r w:rsidR="007E368F" w:rsidRPr="00412C54">
        <w:t>办理，途中押运由</w:t>
      </w:r>
      <w:r w:rsidR="004D6147" w:rsidRPr="00412C54">
        <w:t>投标方</w:t>
      </w:r>
      <w:r w:rsidR="007E368F" w:rsidRPr="00412C54">
        <w:t>负责，运输费用由</w:t>
      </w:r>
      <w:r w:rsidR="004D6147" w:rsidRPr="00412C54">
        <w:t>投标方</w:t>
      </w:r>
      <w:r w:rsidR="007E368F" w:rsidRPr="00412C54">
        <w:t>承担</w:t>
      </w:r>
      <w:r w:rsidR="007E368F" w:rsidRPr="00412C54">
        <w:t xml:space="preserve"> ( </w:t>
      </w:r>
      <w:r w:rsidR="007E368F" w:rsidRPr="00412C54">
        <w:t>即由</w:t>
      </w:r>
      <w:r w:rsidR="004D6147" w:rsidRPr="00412C54">
        <w:t>投标方</w:t>
      </w:r>
      <w:r w:rsidR="007E368F" w:rsidRPr="00412C54">
        <w:t>送达</w:t>
      </w:r>
      <w:r w:rsidR="004D6147" w:rsidRPr="00412C54">
        <w:t>招标方</w:t>
      </w:r>
      <w:r w:rsidR="007E368F" w:rsidRPr="00412C54">
        <w:t>指定地点</w:t>
      </w:r>
      <w:r w:rsidR="007E368F" w:rsidRPr="00412C54">
        <w:t xml:space="preserve"> ) </w:t>
      </w:r>
      <w:r w:rsidR="007E368F" w:rsidRPr="00412C54">
        <w:t>。</w:t>
      </w:r>
      <w:r w:rsidR="007E368F" w:rsidRPr="00412C54">
        <w:t xml:space="preserve"> </w:t>
      </w:r>
    </w:p>
    <w:p w14:paraId="3AF9CA3F" w14:textId="591E6177" w:rsidR="007E368F" w:rsidRPr="00412C54" w:rsidRDefault="006406F8" w:rsidP="006406F8">
      <w:pPr>
        <w:pStyle w:val="af7"/>
      </w:pPr>
      <w:r w:rsidRPr="00412C54">
        <w:t>7.3.8</w:t>
      </w:r>
      <w:r w:rsidR="004D6147" w:rsidRPr="00412C54">
        <w:t>投标方</w:t>
      </w:r>
      <w:r w:rsidR="007E368F" w:rsidRPr="00412C54">
        <w:t>发货前</w:t>
      </w:r>
      <w:r w:rsidR="007E368F" w:rsidRPr="00412C54">
        <w:t xml:space="preserve"> 3 </w:t>
      </w:r>
      <w:r w:rsidR="007E368F" w:rsidRPr="00412C54">
        <w:t>天电告</w:t>
      </w:r>
      <w:r w:rsidR="004D6147" w:rsidRPr="00412C54">
        <w:t>招标方</w:t>
      </w:r>
      <w:r w:rsidR="007E368F" w:rsidRPr="00412C54">
        <w:t>，并将发运提货等有关单据一式三份用快件寄给</w:t>
      </w:r>
      <w:r w:rsidR="004D6147" w:rsidRPr="00412C54">
        <w:t>招标方</w:t>
      </w:r>
      <w:r w:rsidR="007E368F" w:rsidRPr="00412C54">
        <w:t>。</w:t>
      </w:r>
    </w:p>
    <w:p w14:paraId="0AC0F867" w14:textId="36A6590C" w:rsidR="008A561B" w:rsidRPr="00412C54" w:rsidRDefault="008A561B" w:rsidP="00557145">
      <w:pPr>
        <w:pStyle w:val="a7"/>
        <w:ind w:left="210"/>
      </w:pPr>
      <w:bookmarkStart w:id="90" w:name="_Toc140585512"/>
      <w:bookmarkStart w:id="91" w:name="_Toc225976383"/>
      <w:r w:rsidRPr="00412C54">
        <w:t xml:space="preserve">7.4 </w:t>
      </w:r>
      <w:r w:rsidRPr="00412C54">
        <w:rPr>
          <w:rFonts w:hint="eastAsia"/>
        </w:rPr>
        <w:t>监造要求</w:t>
      </w:r>
      <w:bookmarkEnd w:id="90"/>
      <w:bookmarkEnd w:id="91"/>
    </w:p>
    <w:p w14:paraId="66824FF3" w14:textId="42289AB7" w:rsidR="001A7F13" w:rsidRPr="00412C54" w:rsidRDefault="001A7F13" w:rsidP="001A7F13">
      <w:pPr>
        <w:pStyle w:val="af7"/>
      </w:pPr>
      <w:r w:rsidRPr="00412C54">
        <w:t>7.4.1</w:t>
      </w:r>
      <w:r w:rsidR="004D6147" w:rsidRPr="00412C54">
        <w:t>投标方</w:t>
      </w:r>
      <w:r w:rsidRPr="00412C54">
        <w:t>在关节试验及安装节点前必须书面通知</w:t>
      </w:r>
      <w:r w:rsidR="004D6147" w:rsidRPr="00412C54">
        <w:t>招标方</w:t>
      </w:r>
      <w:r w:rsidRPr="00412C54">
        <w:t>到现场进行监造，</w:t>
      </w:r>
      <w:r w:rsidR="004D6147" w:rsidRPr="00412C54">
        <w:t>招标方</w:t>
      </w:r>
      <w:r w:rsidRPr="00412C54">
        <w:t>有权在制造过程中在</w:t>
      </w:r>
      <w:r w:rsidR="004D6147" w:rsidRPr="00412C54">
        <w:t>投标方</w:t>
      </w:r>
      <w:r w:rsidRPr="00412C54">
        <w:t>生产地进行监造，有权查询并对产品进行抽检。</w:t>
      </w:r>
    </w:p>
    <w:p w14:paraId="3042190F" w14:textId="0F5B8C76" w:rsidR="001A7F13" w:rsidRPr="00412C54" w:rsidRDefault="001A7F13" w:rsidP="001A7F13">
      <w:pPr>
        <w:pStyle w:val="af7"/>
      </w:pPr>
      <w:r w:rsidRPr="00412C54">
        <w:t>7.4.2</w:t>
      </w:r>
      <w:r w:rsidRPr="00412C54">
        <w:t>监造过程中发现的问题</w:t>
      </w:r>
      <w:r w:rsidR="004D6147" w:rsidRPr="00412C54">
        <w:t>投标方</w:t>
      </w:r>
      <w:r w:rsidRPr="00412C54">
        <w:t>应积极配合整改，直至满足技术要求或相关规范要求。</w:t>
      </w:r>
    </w:p>
    <w:p w14:paraId="72C830FC" w14:textId="4660A010" w:rsidR="001A7F13" w:rsidRPr="00412C54" w:rsidRDefault="001A7F13" w:rsidP="001A7F13">
      <w:pPr>
        <w:pStyle w:val="af7"/>
      </w:pPr>
      <w:r w:rsidRPr="00412C54">
        <w:t>7.4.3</w:t>
      </w:r>
      <w:r w:rsidR="004D6147" w:rsidRPr="00412C54">
        <w:t>招标方</w:t>
      </w:r>
      <w:r w:rsidRPr="00412C54">
        <w:t>有权要求有资质的第三方对产品进行检测，若检测不合格产生的全部费用由</w:t>
      </w:r>
      <w:r w:rsidR="004D6147" w:rsidRPr="00412C54">
        <w:t>投标方</w:t>
      </w:r>
      <w:r w:rsidRPr="00412C54">
        <w:t>承担进。</w:t>
      </w:r>
    </w:p>
    <w:p w14:paraId="4F8269EB" w14:textId="77777777" w:rsidR="00557145" w:rsidRPr="00412C54" w:rsidRDefault="001A7F13" w:rsidP="001A7F13">
      <w:pPr>
        <w:pStyle w:val="af7"/>
      </w:pPr>
      <w:r w:rsidRPr="00412C54">
        <w:t>7.4.4</w:t>
      </w:r>
      <w:r w:rsidR="004D6147" w:rsidRPr="00412C54">
        <w:t>招标方</w:t>
      </w:r>
      <w:r w:rsidRPr="00412C54">
        <w:t>的监造行为不能免除或减轻</w:t>
      </w:r>
      <w:r w:rsidR="004D6147" w:rsidRPr="00412C54">
        <w:t>投标方</w:t>
      </w:r>
      <w:r w:rsidRPr="00412C54">
        <w:t>的责任，制造厂仍应对其产品质量负全部责任。</w:t>
      </w:r>
    </w:p>
    <w:p w14:paraId="048F8EE3" w14:textId="3CD842AB" w:rsidR="008A561B" w:rsidRPr="00412C54" w:rsidRDefault="008A561B" w:rsidP="00557145">
      <w:pPr>
        <w:pStyle w:val="a7"/>
        <w:ind w:left="210"/>
      </w:pPr>
      <w:bookmarkStart w:id="92" w:name="_Toc140585513"/>
      <w:bookmarkStart w:id="93" w:name="_Toc225976384"/>
      <w:r w:rsidRPr="00412C54">
        <w:rPr>
          <w:rStyle w:val="a8"/>
          <w:b/>
        </w:rPr>
        <w:t>7.</w:t>
      </w:r>
      <w:r w:rsidR="00B53048" w:rsidRPr="00412C54">
        <w:rPr>
          <w:rStyle w:val="a8"/>
          <w:b/>
        </w:rPr>
        <w:t>5</w:t>
      </w:r>
      <w:r w:rsidRPr="00412C54">
        <w:rPr>
          <w:rStyle w:val="a8"/>
          <w:b/>
        </w:rPr>
        <w:t xml:space="preserve"> </w:t>
      </w:r>
      <w:r w:rsidRPr="00412C54">
        <w:rPr>
          <w:rStyle w:val="a8"/>
          <w:rFonts w:hint="eastAsia"/>
          <w:b/>
        </w:rPr>
        <w:t>责任</w:t>
      </w:r>
      <w:bookmarkEnd w:id="92"/>
      <w:bookmarkEnd w:id="93"/>
    </w:p>
    <w:p w14:paraId="13916DD2" w14:textId="0BB20E3F" w:rsidR="007E368F" w:rsidRPr="00412C54" w:rsidRDefault="00320098" w:rsidP="00320098">
      <w:pPr>
        <w:pStyle w:val="af7"/>
      </w:pPr>
      <w:bookmarkStart w:id="94" w:name="_Toc1920324"/>
      <w:r w:rsidRPr="00412C54">
        <w:t>7.5.1</w:t>
      </w:r>
      <w:r w:rsidR="007E368F" w:rsidRPr="00412C54">
        <w:t>在用户遵守操作规程和维护保养手册的前提下，全套系统的使用寿命不小于十</w:t>
      </w:r>
      <w:r w:rsidR="007E368F" w:rsidRPr="00412C54">
        <w:lastRenderedPageBreak/>
        <w:t>五年。在寿命期内</w:t>
      </w:r>
      <w:r w:rsidR="004D6147" w:rsidRPr="00412C54">
        <w:rPr>
          <w:rFonts w:hint="eastAsia"/>
        </w:rPr>
        <w:t>投标方</w:t>
      </w:r>
      <w:r w:rsidR="007E368F" w:rsidRPr="00412C54">
        <w:t>负责提供备品备件，且只收取</w:t>
      </w:r>
      <w:r w:rsidR="007E368F" w:rsidRPr="00412C54">
        <w:rPr>
          <w:rFonts w:hint="eastAsia"/>
        </w:rPr>
        <w:t>备件</w:t>
      </w:r>
      <w:r w:rsidR="007E368F" w:rsidRPr="00412C54">
        <w:t>成本费</w:t>
      </w:r>
      <w:r w:rsidR="007E368F" w:rsidRPr="00412C54">
        <w:rPr>
          <w:rFonts w:hint="eastAsia"/>
        </w:rPr>
        <w:t>；</w:t>
      </w:r>
    </w:p>
    <w:p w14:paraId="30A13438" w14:textId="7C28BCF6" w:rsidR="007B09A9" w:rsidRPr="00412C54" w:rsidRDefault="007B09A9" w:rsidP="00A45C4A">
      <w:pPr>
        <w:pStyle w:val="af7"/>
      </w:pPr>
      <w:r w:rsidRPr="00412C54">
        <w:rPr>
          <w:rFonts w:hint="eastAsia"/>
        </w:rPr>
        <w:t>7</w:t>
      </w:r>
      <w:r w:rsidRPr="00412C54">
        <w:t>.5.2</w:t>
      </w:r>
      <w:r w:rsidRPr="00412C54">
        <w:rPr>
          <w:rFonts w:hint="eastAsia"/>
        </w:rPr>
        <w:t>全套系统设备质保期为</w:t>
      </w:r>
      <w:r w:rsidR="0087394D" w:rsidRPr="00412C54">
        <w:rPr>
          <w:rFonts w:hint="eastAsia"/>
        </w:rPr>
        <w:t>48</w:t>
      </w:r>
      <w:r w:rsidRPr="00412C54">
        <w:rPr>
          <w:rFonts w:hint="eastAsia"/>
        </w:rPr>
        <w:t>个月，</w:t>
      </w:r>
      <w:r w:rsidR="00A45C4A" w:rsidRPr="00412C54">
        <w:rPr>
          <w:rFonts w:hint="eastAsia"/>
        </w:rPr>
        <w:t>自双方签署验收纪要之日起</w:t>
      </w:r>
      <w:r w:rsidRPr="00412C54">
        <w:rPr>
          <w:rFonts w:hint="eastAsia"/>
        </w:rPr>
        <w:t>。</w:t>
      </w:r>
    </w:p>
    <w:p w14:paraId="0439602A" w14:textId="12E1EF98" w:rsidR="007E368F" w:rsidRPr="00412C54" w:rsidRDefault="00320098" w:rsidP="00320098">
      <w:pPr>
        <w:pStyle w:val="af7"/>
      </w:pPr>
      <w:r w:rsidRPr="00412C54">
        <w:t>7.5.</w:t>
      </w:r>
      <w:r w:rsidR="007B09A9" w:rsidRPr="00412C54">
        <w:t>3</w:t>
      </w:r>
      <w:r w:rsidR="007E368F" w:rsidRPr="00412C54">
        <w:t>质量保证期内，</w:t>
      </w:r>
      <w:r w:rsidR="004D6147" w:rsidRPr="00412C54">
        <w:rPr>
          <w:rFonts w:hint="eastAsia"/>
        </w:rPr>
        <w:t>投标方</w:t>
      </w:r>
      <w:r w:rsidR="007E368F" w:rsidRPr="00412C54">
        <w:t>在接到用户故障通知后，</w:t>
      </w:r>
      <w:r w:rsidR="007E368F" w:rsidRPr="00412C54">
        <w:t>2</w:t>
      </w:r>
      <w:r w:rsidR="007E368F" w:rsidRPr="00412C54">
        <w:t>小时内给予答复，</w:t>
      </w:r>
      <w:r w:rsidR="007E368F" w:rsidRPr="00412C54">
        <w:t>24</w:t>
      </w:r>
      <w:r w:rsidR="007E368F" w:rsidRPr="00412C54">
        <w:t>小时内派人抵达现场分析事故原因并予以修复。</w:t>
      </w:r>
      <w:r w:rsidR="007E368F" w:rsidRPr="00412C54">
        <w:rPr>
          <w:rFonts w:hint="eastAsia"/>
        </w:rPr>
        <w:t>厂家必须在</w:t>
      </w:r>
      <w:r w:rsidR="00023F04" w:rsidRPr="00412C54">
        <w:rPr>
          <w:rFonts w:hint="eastAsia"/>
        </w:rPr>
        <w:t>相应</w:t>
      </w:r>
      <w:r w:rsidR="007E368F" w:rsidRPr="00412C54">
        <w:rPr>
          <w:rFonts w:hint="eastAsia"/>
        </w:rPr>
        <w:t>区域设置技术支持点，</w:t>
      </w:r>
      <w:r w:rsidR="007E368F" w:rsidRPr="00412C54">
        <w:rPr>
          <w:rFonts w:hint="eastAsia"/>
        </w:rPr>
        <w:t>2</w:t>
      </w:r>
      <w:r w:rsidR="007E368F" w:rsidRPr="00412C54">
        <w:rPr>
          <w:rFonts w:hint="eastAsia"/>
        </w:rPr>
        <w:t>小时给与技术响应，</w:t>
      </w:r>
      <w:r w:rsidR="007E368F" w:rsidRPr="00412C54">
        <w:rPr>
          <w:rFonts w:hint="eastAsia"/>
        </w:rPr>
        <w:t>2</w:t>
      </w:r>
      <w:r w:rsidR="007E368F" w:rsidRPr="00412C54">
        <w:t>4</w:t>
      </w:r>
      <w:r w:rsidR="007E368F" w:rsidRPr="00412C54">
        <w:rPr>
          <w:rFonts w:hint="eastAsia"/>
        </w:rPr>
        <w:t>小时内到达现场。</w:t>
      </w:r>
    </w:p>
    <w:p w14:paraId="19A087DF" w14:textId="382B103C" w:rsidR="009317AD" w:rsidRPr="00412C54" w:rsidRDefault="009317AD" w:rsidP="00B6040E">
      <w:pPr>
        <w:pStyle w:val="af7"/>
      </w:pPr>
      <w:r w:rsidRPr="00412C54">
        <w:t>7.5.</w:t>
      </w:r>
      <w:r w:rsidR="007B09A9" w:rsidRPr="00412C54">
        <w:t>4</w:t>
      </w:r>
      <w:r w:rsidRPr="00412C54">
        <w:rPr>
          <w:rFonts w:hint="eastAsia"/>
        </w:rPr>
        <w:t>设备必须与合同图纸资料相符，满足现场安装、操作、试运、考核及维护的要求。</w:t>
      </w:r>
    </w:p>
    <w:p w14:paraId="269E851F" w14:textId="470A24A5" w:rsidR="00063FAA" w:rsidRPr="00412C54" w:rsidRDefault="00B124C1" w:rsidP="00A7062D">
      <w:pPr>
        <w:pStyle w:val="a5"/>
        <w:adjustRightInd/>
        <w:snapToGrid/>
        <w:spacing w:beforeLines="0" w:before="0" w:line="360" w:lineRule="auto"/>
        <w:jc w:val="both"/>
        <w:rPr>
          <w:rFonts w:ascii="Times New Roman" w:hAnsi="Times New Roman"/>
        </w:rPr>
      </w:pPr>
      <w:bookmarkStart w:id="95" w:name="_Toc140585514"/>
      <w:bookmarkStart w:id="96" w:name="_Toc225976385"/>
      <w:bookmarkEnd w:id="94"/>
      <w:r w:rsidRPr="00412C54">
        <w:rPr>
          <w:rFonts w:ascii="Times New Roman" w:hAnsi="Times New Roman" w:hint="eastAsia"/>
        </w:rPr>
        <w:t>8</w:t>
      </w:r>
      <w:r w:rsidRPr="00412C54">
        <w:rPr>
          <w:rFonts w:ascii="Times New Roman" w:hAnsi="Times New Roman"/>
        </w:rPr>
        <w:t xml:space="preserve">. </w:t>
      </w:r>
      <w:r w:rsidR="00063FAA" w:rsidRPr="00412C54">
        <w:rPr>
          <w:rFonts w:ascii="Times New Roman" w:hAnsi="Times New Roman" w:hint="eastAsia"/>
        </w:rPr>
        <w:t>消防及安全相关要求</w:t>
      </w:r>
      <w:bookmarkEnd w:id="95"/>
      <w:bookmarkEnd w:id="96"/>
    </w:p>
    <w:p w14:paraId="705E87C6" w14:textId="7DB2647E" w:rsidR="00063FAA" w:rsidRPr="00412C54" w:rsidRDefault="00A45C4A" w:rsidP="00A7062D">
      <w:pPr>
        <w:pStyle w:val="11"/>
        <w:adjustRightInd/>
        <w:snapToGrid/>
        <w:spacing w:line="360" w:lineRule="auto"/>
        <w:rPr>
          <w:rFonts w:ascii="Times New Roman" w:hAnsi="Times New Roman"/>
        </w:rPr>
      </w:pPr>
      <w:r w:rsidRPr="00412C54">
        <w:rPr>
          <w:rFonts w:ascii="Times New Roman" w:hAnsi="Times New Roman" w:hint="eastAsia"/>
        </w:rPr>
        <w:t>8</w:t>
      </w:r>
      <w:r w:rsidRPr="00412C54">
        <w:rPr>
          <w:rFonts w:ascii="Times New Roman" w:hAnsi="Times New Roman"/>
        </w:rPr>
        <w:t>.1</w:t>
      </w:r>
      <w:r w:rsidR="004D6147" w:rsidRPr="00412C54">
        <w:rPr>
          <w:rFonts w:ascii="Times New Roman" w:hAnsi="Times New Roman" w:hint="eastAsia"/>
        </w:rPr>
        <w:t>投标方</w:t>
      </w:r>
      <w:r w:rsidR="00B6040E" w:rsidRPr="00412C54">
        <w:rPr>
          <w:rFonts w:ascii="Times New Roman" w:hAnsi="Times New Roman" w:hint="eastAsia"/>
        </w:rPr>
        <w:t>提供的电缆必须为阻燃型</w:t>
      </w:r>
    </w:p>
    <w:p w14:paraId="16EB79AC" w14:textId="205C52F0" w:rsidR="00063FAA" w:rsidRPr="00412C54" w:rsidRDefault="00A45C4A" w:rsidP="00B6040E">
      <w:pPr>
        <w:pStyle w:val="11"/>
        <w:adjustRightInd/>
        <w:snapToGrid/>
        <w:spacing w:line="360" w:lineRule="auto"/>
        <w:rPr>
          <w:rFonts w:ascii="Times New Roman" w:hAnsi="Times New Roman"/>
        </w:rPr>
      </w:pPr>
      <w:r w:rsidRPr="00412C54">
        <w:rPr>
          <w:rFonts w:ascii="Times New Roman" w:hAnsi="Times New Roman" w:hint="eastAsia"/>
        </w:rPr>
        <w:t>8</w:t>
      </w:r>
      <w:r w:rsidRPr="00412C54">
        <w:rPr>
          <w:rFonts w:ascii="Times New Roman" w:hAnsi="Times New Roman"/>
        </w:rPr>
        <w:t>.2</w:t>
      </w:r>
      <w:r w:rsidR="00B6040E" w:rsidRPr="00412C54">
        <w:rPr>
          <w:rFonts w:ascii="Times New Roman" w:hAnsi="Times New Roman" w:hint="eastAsia"/>
        </w:rPr>
        <w:t>通讯柜的电缆入口必须有防火封堵措施。</w:t>
      </w:r>
    </w:p>
    <w:p w14:paraId="3A14CC92" w14:textId="6DCD416F" w:rsidR="008A561B" w:rsidRPr="00412C54" w:rsidRDefault="00B124C1" w:rsidP="00A7062D">
      <w:pPr>
        <w:pStyle w:val="a5"/>
        <w:adjustRightInd/>
        <w:snapToGrid/>
        <w:spacing w:beforeLines="0" w:before="0" w:line="360" w:lineRule="auto"/>
        <w:jc w:val="both"/>
        <w:rPr>
          <w:rFonts w:ascii="Times New Roman" w:hAnsi="Times New Roman"/>
        </w:rPr>
      </w:pPr>
      <w:bookmarkStart w:id="97" w:name="_Toc140585515"/>
      <w:bookmarkStart w:id="98" w:name="_Toc225976386"/>
      <w:r w:rsidRPr="00412C54">
        <w:rPr>
          <w:rFonts w:ascii="Times New Roman" w:hAnsi="Times New Roman" w:hint="eastAsia"/>
        </w:rPr>
        <w:t>9</w:t>
      </w:r>
      <w:r w:rsidRPr="00412C54">
        <w:rPr>
          <w:rFonts w:ascii="Times New Roman" w:hAnsi="Times New Roman"/>
        </w:rPr>
        <w:t xml:space="preserve">. </w:t>
      </w:r>
      <w:r w:rsidR="008A561B" w:rsidRPr="00412C54">
        <w:rPr>
          <w:rFonts w:ascii="Times New Roman" w:hAnsi="Times New Roman" w:hint="eastAsia"/>
        </w:rPr>
        <w:t>验收</w:t>
      </w:r>
      <w:bookmarkEnd w:id="97"/>
      <w:bookmarkEnd w:id="98"/>
    </w:p>
    <w:p w14:paraId="4AF8D382" w14:textId="5BF50785" w:rsidR="008A561B" w:rsidRPr="00412C54" w:rsidRDefault="00063FAA" w:rsidP="00C150FF">
      <w:pPr>
        <w:pStyle w:val="a7"/>
        <w:adjustRightInd/>
        <w:snapToGrid/>
        <w:spacing w:line="360" w:lineRule="auto"/>
        <w:ind w:leftChars="0" w:left="0" w:firstLineChars="200" w:firstLine="482"/>
        <w:rPr>
          <w:rFonts w:ascii="Times New Roman" w:hAnsi="Times New Roman"/>
        </w:rPr>
      </w:pPr>
      <w:bookmarkStart w:id="99" w:name="_Toc140585516"/>
      <w:bookmarkStart w:id="100" w:name="_Toc225976387"/>
      <w:r w:rsidRPr="00412C54">
        <w:rPr>
          <w:rFonts w:ascii="Times New Roman" w:hAnsi="Times New Roman"/>
        </w:rPr>
        <w:t>9</w:t>
      </w:r>
      <w:r w:rsidR="008A561B" w:rsidRPr="00412C54">
        <w:rPr>
          <w:rFonts w:ascii="Times New Roman" w:hAnsi="Times New Roman"/>
        </w:rPr>
        <w:t xml:space="preserve">.1 </w:t>
      </w:r>
      <w:r w:rsidR="008A561B" w:rsidRPr="00412C54">
        <w:rPr>
          <w:rFonts w:ascii="Times New Roman" w:hAnsi="Times New Roman" w:hint="eastAsia"/>
        </w:rPr>
        <w:t>现场设备验收</w:t>
      </w:r>
      <w:bookmarkEnd w:id="99"/>
      <w:bookmarkEnd w:id="100"/>
    </w:p>
    <w:p w14:paraId="545F9850" w14:textId="0955CA8F" w:rsidR="00A277EB" w:rsidRPr="00412C54" w:rsidRDefault="00A277EB" w:rsidP="00A277EB">
      <w:pPr>
        <w:pStyle w:val="af7"/>
      </w:pPr>
      <w:r w:rsidRPr="00412C54">
        <w:rPr>
          <w:rFonts w:hint="eastAsia"/>
        </w:rPr>
        <w:t>9</w:t>
      </w:r>
      <w:r w:rsidRPr="00412C54">
        <w:t>.1</w:t>
      </w:r>
      <w:r w:rsidRPr="00412C54">
        <w:rPr>
          <w:rFonts w:hint="eastAsia"/>
        </w:rPr>
        <w:t>.</w:t>
      </w:r>
      <w:r w:rsidRPr="00412C54">
        <w:t>1</w:t>
      </w:r>
      <w:r w:rsidRPr="00412C54">
        <w:t>现场设备验收分为到货验收和</w:t>
      </w:r>
      <w:r w:rsidRPr="00412C54">
        <w:rPr>
          <w:rFonts w:hint="eastAsia"/>
        </w:rPr>
        <w:t>交付验收。</w:t>
      </w:r>
    </w:p>
    <w:p w14:paraId="72631E69" w14:textId="3FEFB346" w:rsidR="00A277EB" w:rsidRPr="00412C54" w:rsidRDefault="00A277EB" w:rsidP="00A277EB">
      <w:pPr>
        <w:pStyle w:val="af7"/>
      </w:pPr>
      <w:r w:rsidRPr="00412C54">
        <w:rPr>
          <w:rFonts w:hint="eastAsia"/>
        </w:rPr>
        <w:t>9</w:t>
      </w:r>
      <w:r w:rsidRPr="00412C54">
        <w:t>.1</w:t>
      </w:r>
      <w:r w:rsidRPr="00412C54">
        <w:rPr>
          <w:rFonts w:hint="eastAsia"/>
        </w:rPr>
        <w:t>.</w:t>
      </w:r>
      <w:r w:rsidRPr="00412C54">
        <w:t>2</w:t>
      </w:r>
      <w:r w:rsidRPr="00412C54">
        <w:t>到货验收</w:t>
      </w:r>
      <w:r w:rsidRPr="00412C54">
        <w:rPr>
          <w:rFonts w:hint="eastAsia"/>
        </w:rPr>
        <w:t>买卖双方一起进行，若</w:t>
      </w:r>
      <w:r w:rsidR="004D6147" w:rsidRPr="00412C54">
        <w:rPr>
          <w:rFonts w:hint="eastAsia"/>
        </w:rPr>
        <w:t>投标方</w:t>
      </w:r>
      <w:r w:rsidRPr="00412C54">
        <w:rPr>
          <w:rFonts w:hint="eastAsia"/>
        </w:rPr>
        <w:t>未能及时到达现场，</w:t>
      </w:r>
      <w:r w:rsidR="004D6147" w:rsidRPr="00412C54">
        <w:rPr>
          <w:rFonts w:hint="eastAsia"/>
        </w:rPr>
        <w:t>招标方</w:t>
      </w:r>
      <w:r w:rsidRPr="00412C54">
        <w:rPr>
          <w:rFonts w:hint="eastAsia"/>
        </w:rPr>
        <w:t>有权自行开箱验货，开箱由</w:t>
      </w:r>
      <w:r w:rsidR="004D6147" w:rsidRPr="00412C54">
        <w:rPr>
          <w:rFonts w:hint="eastAsia"/>
        </w:rPr>
        <w:t>招标方</w:t>
      </w:r>
      <w:r w:rsidRPr="00412C54">
        <w:rPr>
          <w:rFonts w:hint="eastAsia"/>
        </w:rPr>
        <w:t>和监理单位代表签字确认，</w:t>
      </w:r>
      <w:r w:rsidR="004D6147" w:rsidRPr="00412C54">
        <w:rPr>
          <w:rFonts w:hint="eastAsia"/>
        </w:rPr>
        <w:t>投标方</w:t>
      </w:r>
      <w:r w:rsidRPr="00412C54">
        <w:rPr>
          <w:rFonts w:hint="eastAsia"/>
        </w:rPr>
        <w:t>应予以承认；</w:t>
      </w:r>
    </w:p>
    <w:p w14:paraId="5F928AD1" w14:textId="202136E3" w:rsidR="00A277EB" w:rsidRPr="00412C54" w:rsidRDefault="00A277EB" w:rsidP="00A277EB">
      <w:pPr>
        <w:pStyle w:val="af7"/>
      </w:pPr>
      <w:r w:rsidRPr="00412C54">
        <w:rPr>
          <w:rFonts w:hint="eastAsia"/>
        </w:rPr>
        <w:t>9</w:t>
      </w:r>
      <w:r w:rsidRPr="00412C54">
        <w:t>.1</w:t>
      </w:r>
      <w:r w:rsidRPr="00412C54">
        <w:rPr>
          <w:rFonts w:hint="eastAsia"/>
        </w:rPr>
        <w:t>.</w:t>
      </w:r>
      <w:r w:rsidRPr="00412C54">
        <w:t>3</w:t>
      </w:r>
      <w:r w:rsidRPr="00412C54">
        <w:t>验收所</w:t>
      </w:r>
      <w:r w:rsidRPr="00412C54">
        <w:rPr>
          <w:rFonts w:hint="eastAsia"/>
        </w:rPr>
        <w:t>发现短缺、破损或与质量等问题有</w:t>
      </w:r>
      <w:r w:rsidR="004D6147" w:rsidRPr="00412C54">
        <w:rPr>
          <w:rFonts w:hint="eastAsia"/>
        </w:rPr>
        <w:t>投标方</w:t>
      </w:r>
      <w:r w:rsidRPr="00412C54">
        <w:rPr>
          <w:rFonts w:hint="eastAsia"/>
        </w:rPr>
        <w:t>承担，</w:t>
      </w:r>
      <w:r w:rsidR="004D6147" w:rsidRPr="00412C54">
        <w:rPr>
          <w:rFonts w:hint="eastAsia"/>
        </w:rPr>
        <w:t>招标方</w:t>
      </w:r>
      <w:r w:rsidRPr="00412C54">
        <w:rPr>
          <w:rFonts w:hint="eastAsia"/>
        </w:rPr>
        <w:t>有权向</w:t>
      </w:r>
      <w:r w:rsidR="004D6147" w:rsidRPr="00412C54">
        <w:rPr>
          <w:rFonts w:hint="eastAsia"/>
        </w:rPr>
        <w:t>投标方</w:t>
      </w:r>
      <w:r w:rsidRPr="00412C54">
        <w:rPr>
          <w:rFonts w:hint="eastAsia"/>
        </w:rPr>
        <w:t>索赔因此造成的一切损失；</w:t>
      </w:r>
    </w:p>
    <w:p w14:paraId="13E46AB1" w14:textId="4D775A7C" w:rsidR="00A277EB" w:rsidRPr="00412C54" w:rsidRDefault="00A277EB" w:rsidP="00A277EB">
      <w:pPr>
        <w:pStyle w:val="af7"/>
      </w:pPr>
      <w:r w:rsidRPr="00412C54">
        <w:rPr>
          <w:rFonts w:hint="eastAsia"/>
        </w:rPr>
        <w:t>9</w:t>
      </w:r>
      <w:r w:rsidRPr="00412C54">
        <w:t>.1</w:t>
      </w:r>
      <w:r w:rsidRPr="00412C54">
        <w:rPr>
          <w:rFonts w:hint="eastAsia"/>
        </w:rPr>
        <w:t>.</w:t>
      </w:r>
      <w:r w:rsidRPr="00412C54">
        <w:t>4</w:t>
      </w:r>
      <w:r w:rsidRPr="00412C54">
        <w:t>交付</w:t>
      </w:r>
      <w:r w:rsidRPr="00412C54">
        <w:rPr>
          <w:rFonts w:hint="eastAsia"/>
        </w:rPr>
        <w:t>验收由项目</w:t>
      </w:r>
      <w:proofErr w:type="gramStart"/>
      <w:r w:rsidRPr="00412C54">
        <w:rPr>
          <w:rFonts w:hint="eastAsia"/>
        </w:rPr>
        <w:t>部专业</w:t>
      </w:r>
      <w:proofErr w:type="gramEnd"/>
      <w:r w:rsidRPr="00412C54">
        <w:rPr>
          <w:rFonts w:hint="eastAsia"/>
        </w:rPr>
        <w:t>工程师、基地专业工程师、施工单位、监理、厂家等共同进行。</w:t>
      </w:r>
    </w:p>
    <w:p w14:paraId="3CC07925" w14:textId="1870FF38" w:rsidR="00A277EB" w:rsidRPr="00412C54" w:rsidRDefault="00A277EB" w:rsidP="00A277EB">
      <w:pPr>
        <w:pStyle w:val="af7"/>
      </w:pPr>
      <w:r w:rsidRPr="00412C54">
        <w:rPr>
          <w:rFonts w:hint="eastAsia"/>
        </w:rPr>
        <w:t>9</w:t>
      </w:r>
      <w:r w:rsidRPr="00412C54">
        <w:t>.1</w:t>
      </w:r>
      <w:r w:rsidRPr="00412C54">
        <w:rPr>
          <w:rFonts w:hint="eastAsia"/>
        </w:rPr>
        <w:t>.</w:t>
      </w:r>
      <w:r w:rsidRPr="00412C54">
        <w:t>5</w:t>
      </w:r>
      <w:r w:rsidRPr="00412C54">
        <w:rPr>
          <w:rFonts w:hint="eastAsia"/>
        </w:rPr>
        <w:t>验收依据包含但不限于技术协议、相关规范要求等，</w:t>
      </w:r>
      <w:r w:rsidRPr="00412C54">
        <w:t xml:space="preserve"> </w:t>
      </w:r>
    </w:p>
    <w:p w14:paraId="3EF458EF" w14:textId="77FC2AE4" w:rsidR="00A277EB" w:rsidRPr="00412C54" w:rsidRDefault="00A277EB" w:rsidP="00A277EB">
      <w:pPr>
        <w:pStyle w:val="af7"/>
      </w:pPr>
      <w:r w:rsidRPr="00412C54">
        <w:rPr>
          <w:rFonts w:hint="eastAsia"/>
        </w:rPr>
        <w:t>9</w:t>
      </w:r>
      <w:r w:rsidRPr="00412C54">
        <w:t>.1</w:t>
      </w:r>
      <w:r w:rsidRPr="00412C54">
        <w:rPr>
          <w:rFonts w:hint="eastAsia"/>
        </w:rPr>
        <w:t>.</w:t>
      </w:r>
      <w:r w:rsidRPr="00412C54">
        <w:t>6</w:t>
      </w:r>
      <w:r w:rsidRPr="00412C54">
        <w:t>交付</w:t>
      </w:r>
      <w:r w:rsidRPr="00412C54">
        <w:rPr>
          <w:rFonts w:hint="eastAsia"/>
        </w:rPr>
        <w:t>验收合格标准为各项性能考核合格、移交资料齐全、培训教育完成。合格后双方签署验收纪要。</w:t>
      </w:r>
    </w:p>
    <w:p w14:paraId="2E4A67C9" w14:textId="73B2C1FF" w:rsidR="008A561B" w:rsidRPr="00412C54" w:rsidRDefault="00063FAA" w:rsidP="00C150FF">
      <w:pPr>
        <w:pStyle w:val="a7"/>
        <w:adjustRightInd/>
        <w:snapToGrid/>
        <w:spacing w:line="360" w:lineRule="auto"/>
        <w:ind w:leftChars="0" w:left="0" w:firstLineChars="200" w:firstLine="482"/>
        <w:rPr>
          <w:rFonts w:ascii="Times New Roman" w:hAnsi="Times New Roman"/>
        </w:rPr>
      </w:pPr>
      <w:bookmarkStart w:id="101" w:name="_Toc140585517"/>
      <w:bookmarkStart w:id="102" w:name="_Toc225976388"/>
      <w:r w:rsidRPr="00412C54">
        <w:rPr>
          <w:rFonts w:ascii="Times New Roman" w:hAnsi="Times New Roman"/>
        </w:rPr>
        <w:t>9</w:t>
      </w:r>
      <w:r w:rsidR="008A561B" w:rsidRPr="00412C54">
        <w:rPr>
          <w:rFonts w:ascii="Times New Roman" w:hAnsi="Times New Roman"/>
        </w:rPr>
        <w:t xml:space="preserve">.2 </w:t>
      </w:r>
      <w:r w:rsidR="008A561B" w:rsidRPr="00412C54">
        <w:rPr>
          <w:rFonts w:ascii="Times New Roman" w:hAnsi="Times New Roman" w:hint="eastAsia"/>
        </w:rPr>
        <w:t>资料验收</w:t>
      </w:r>
      <w:r w:rsidR="005B5301" w:rsidRPr="00412C54">
        <w:rPr>
          <w:rFonts w:ascii="Times New Roman" w:hAnsi="Times New Roman" w:hint="eastAsia"/>
        </w:rPr>
        <w:t>及交付</w:t>
      </w:r>
      <w:bookmarkEnd w:id="101"/>
      <w:bookmarkEnd w:id="102"/>
    </w:p>
    <w:p w14:paraId="60EBD691" w14:textId="7F0BA067" w:rsidR="001C57C4" w:rsidRPr="00412C54" w:rsidRDefault="00DC1C8A" w:rsidP="00DC1C8A">
      <w:pPr>
        <w:pStyle w:val="af7"/>
      </w:pPr>
      <w:bookmarkStart w:id="103" w:name="_Toc402450754"/>
      <w:r w:rsidRPr="00412C54">
        <w:t>9.2.</w:t>
      </w:r>
      <w:r w:rsidR="00E46AFC" w:rsidRPr="00412C54">
        <w:t>1</w:t>
      </w:r>
      <w:r w:rsidR="001C57C4" w:rsidRPr="00412C54">
        <w:rPr>
          <w:rFonts w:hAnsi="宋体"/>
        </w:rPr>
        <w:t>卖方提供的资料应使用国家法定单位制即国际单位制，语言为中文；</w:t>
      </w:r>
    </w:p>
    <w:p w14:paraId="0622E101" w14:textId="51F991EB" w:rsidR="001F243B" w:rsidRPr="00412C54" w:rsidRDefault="001C57C4" w:rsidP="00DC1C8A">
      <w:pPr>
        <w:pStyle w:val="af7"/>
      </w:pPr>
      <w:r w:rsidRPr="00412C54">
        <w:rPr>
          <w:rFonts w:hint="eastAsia"/>
        </w:rPr>
        <w:t>9</w:t>
      </w:r>
      <w:r w:rsidRPr="00412C54">
        <w:t>.2.2</w:t>
      </w:r>
      <w:r w:rsidR="001F243B" w:rsidRPr="00412C54">
        <w:rPr>
          <w:rFonts w:hint="eastAsia"/>
        </w:rPr>
        <w:t>中间文件交付</w:t>
      </w:r>
      <w:bookmarkEnd w:id="103"/>
      <w:r w:rsidR="00DC1C8A" w:rsidRPr="00412C54">
        <w:rPr>
          <w:rFonts w:hint="eastAsia"/>
        </w:rPr>
        <w:t>：</w:t>
      </w:r>
      <w:r w:rsidR="001F243B" w:rsidRPr="00412C54">
        <w:rPr>
          <w:rFonts w:hint="eastAsia"/>
        </w:rPr>
        <w:t>在合同生效后的半个月内，供货厂商在确认</w:t>
      </w:r>
      <w:r w:rsidR="004D6147" w:rsidRPr="00412C54">
        <w:rPr>
          <w:rFonts w:hint="eastAsia"/>
        </w:rPr>
        <w:t>招标方</w:t>
      </w:r>
      <w:r w:rsidR="001F243B" w:rsidRPr="00412C54">
        <w:rPr>
          <w:rFonts w:hint="eastAsia"/>
        </w:rPr>
        <w:t>工艺条件和技术协议后，应提供以下文件，至少两份，文件与合同技术附件具有同等效力。提供的图纸必须是针对本工程的，不是通用的。</w:t>
      </w:r>
    </w:p>
    <w:p w14:paraId="031EA215" w14:textId="720B7CE9" w:rsidR="001F243B" w:rsidRPr="00412C54" w:rsidRDefault="00E46AFC" w:rsidP="00DC1C8A">
      <w:pPr>
        <w:pStyle w:val="af7"/>
      </w:pPr>
      <w:r w:rsidRPr="00412C54">
        <w:rPr>
          <w:rFonts w:hint="eastAsia"/>
        </w:rPr>
        <w:t>（</w:t>
      </w:r>
      <w:r w:rsidRPr="00412C54">
        <w:rPr>
          <w:rFonts w:hint="eastAsia"/>
        </w:rPr>
        <w:t>1</w:t>
      </w:r>
      <w:r w:rsidRPr="00412C54">
        <w:rPr>
          <w:rFonts w:hint="eastAsia"/>
        </w:rPr>
        <w:t>）</w:t>
      </w:r>
      <w:r w:rsidR="001F243B" w:rsidRPr="00412C54">
        <w:rPr>
          <w:rFonts w:hint="eastAsia"/>
        </w:rPr>
        <w:t>各套微机保护原理接线图和外部接线端子图；</w:t>
      </w:r>
    </w:p>
    <w:p w14:paraId="493CB461" w14:textId="14E7FA5F" w:rsidR="001F243B" w:rsidRPr="00412C54" w:rsidRDefault="00E46AFC" w:rsidP="00DC1C8A">
      <w:pPr>
        <w:pStyle w:val="af7"/>
      </w:pPr>
      <w:r w:rsidRPr="00412C54">
        <w:rPr>
          <w:rFonts w:hint="eastAsia"/>
        </w:rPr>
        <w:t>（</w:t>
      </w:r>
      <w:r w:rsidRPr="00412C54">
        <w:rPr>
          <w:rFonts w:hint="eastAsia"/>
        </w:rPr>
        <w:t>2</w:t>
      </w:r>
      <w:r w:rsidRPr="00412C54">
        <w:rPr>
          <w:rFonts w:hint="eastAsia"/>
        </w:rPr>
        <w:t>）</w:t>
      </w:r>
      <w:r w:rsidR="001F243B" w:rsidRPr="00412C54">
        <w:rPr>
          <w:rFonts w:hint="eastAsia"/>
        </w:rPr>
        <w:t>系统硬件技术规格书；</w:t>
      </w:r>
    </w:p>
    <w:p w14:paraId="38E0C249" w14:textId="6B26FEE8" w:rsidR="001F243B" w:rsidRPr="00412C54" w:rsidRDefault="00E46AFC" w:rsidP="00DC1C8A">
      <w:pPr>
        <w:pStyle w:val="af7"/>
      </w:pPr>
      <w:r w:rsidRPr="00412C54">
        <w:rPr>
          <w:rFonts w:hint="eastAsia"/>
        </w:rPr>
        <w:t>（</w:t>
      </w:r>
      <w:r w:rsidRPr="00412C54">
        <w:rPr>
          <w:rFonts w:hint="eastAsia"/>
        </w:rPr>
        <w:t>3</w:t>
      </w:r>
      <w:r w:rsidRPr="00412C54">
        <w:rPr>
          <w:rFonts w:hint="eastAsia"/>
        </w:rPr>
        <w:t>）</w:t>
      </w:r>
      <w:r w:rsidR="001F243B" w:rsidRPr="00412C54">
        <w:rPr>
          <w:rFonts w:hint="eastAsia"/>
        </w:rPr>
        <w:t>公用工程详细消耗数据（如耗电量或其它要求）；</w:t>
      </w:r>
    </w:p>
    <w:p w14:paraId="218A3B38" w14:textId="2D8EF66D" w:rsidR="001F243B" w:rsidRPr="00412C54" w:rsidRDefault="00E46AFC" w:rsidP="00DC1C8A">
      <w:pPr>
        <w:pStyle w:val="af7"/>
      </w:pPr>
      <w:r w:rsidRPr="00412C54">
        <w:rPr>
          <w:rFonts w:hint="eastAsia"/>
        </w:rPr>
        <w:lastRenderedPageBreak/>
        <w:t>（</w:t>
      </w:r>
      <w:r w:rsidRPr="00412C54">
        <w:rPr>
          <w:rFonts w:hint="eastAsia"/>
        </w:rPr>
        <w:t>4</w:t>
      </w:r>
      <w:r w:rsidRPr="00412C54">
        <w:rPr>
          <w:rFonts w:hint="eastAsia"/>
        </w:rPr>
        <w:t>）</w:t>
      </w:r>
      <w:r w:rsidR="001F243B" w:rsidRPr="00412C54">
        <w:rPr>
          <w:rFonts w:hint="eastAsia"/>
        </w:rPr>
        <w:t>通讯组屏外形及安装尺寸图；</w:t>
      </w:r>
    </w:p>
    <w:p w14:paraId="4F0E9EDF" w14:textId="1DF90496" w:rsidR="001F243B" w:rsidRPr="00412C54" w:rsidRDefault="00E46AFC" w:rsidP="00DC1C8A">
      <w:pPr>
        <w:pStyle w:val="af7"/>
      </w:pPr>
      <w:r w:rsidRPr="00412C54">
        <w:rPr>
          <w:rFonts w:hint="eastAsia"/>
        </w:rPr>
        <w:t>（</w:t>
      </w:r>
      <w:r w:rsidRPr="00412C54">
        <w:rPr>
          <w:rFonts w:hint="eastAsia"/>
        </w:rPr>
        <w:t>5</w:t>
      </w:r>
      <w:r w:rsidRPr="00412C54">
        <w:rPr>
          <w:rFonts w:hint="eastAsia"/>
        </w:rPr>
        <w:t>）</w:t>
      </w:r>
      <w:r w:rsidR="001F243B" w:rsidRPr="00412C54">
        <w:rPr>
          <w:rFonts w:hint="eastAsia"/>
        </w:rPr>
        <w:t>各电气回路编号原则和规定；</w:t>
      </w:r>
    </w:p>
    <w:p w14:paraId="7EF1AE72" w14:textId="1635C2D4" w:rsidR="001F243B" w:rsidRPr="00412C54" w:rsidRDefault="00E46AFC" w:rsidP="00DC1C8A">
      <w:pPr>
        <w:pStyle w:val="af7"/>
      </w:pPr>
      <w:r w:rsidRPr="00412C54">
        <w:rPr>
          <w:rFonts w:hint="eastAsia"/>
        </w:rPr>
        <w:t>（</w:t>
      </w:r>
      <w:r w:rsidRPr="00412C54">
        <w:rPr>
          <w:rFonts w:hint="eastAsia"/>
        </w:rPr>
        <w:t>6</w:t>
      </w:r>
      <w:r w:rsidRPr="00412C54">
        <w:rPr>
          <w:rFonts w:hint="eastAsia"/>
        </w:rPr>
        <w:t>）</w:t>
      </w:r>
      <w:r w:rsidR="001F243B" w:rsidRPr="00412C54">
        <w:rPr>
          <w:rFonts w:hint="eastAsia"/>
        </w:rPr>
        <w:t>主接线图画面绘制规则（如色彩、线号、图形符号、字符位号和大小窗口原则、自定义键内容、相关画面操作、报警表示方法等）；</w:t>
      </w:r>
    </w:p>
    <w:p w14:paraId="18BE38AA" w14:textId="4686492C" w:rsidR="001F243B" w:rsidRPr="00412C54" w:rsidRDefault="00E46AFC" w:rsidP="00DC1C8A">
      <w:pPr>
        <w:pStyle w:val="af7"/>
      </w:pPr>
      <w:r w:rsidRPr="00412C54">
        <w:rPr>
          <w:rFonts w:hint="eastAsia"/>
        </w:rPr>
        <w:t>（</w:t>
      </w:r>
      <w:r w:rsidRPr="00412C54">
        <w:rPr>
          <w:rFonts w:hint="eastAsia"/>
        </w:rPr>
        <w:t>7</w:t>
      </w:r>
      <w:r w:rsidRPr="00412C54">
        <w:rPr>
          <w:rFonts w:hint="eastAsia"/>
        </w:rPr>
        <w:t>）</w:t>
      </w:r>
      <w:r w:rsidR="001F243B" w:rsidRPr="00412C54">
        <w:rPr>
          <w:rFonts w:hint="eastAsia"/>
        </w:rPr>
        <w:t>应用软件编制初步规定（如快速扫描内容、各种计算公式、异常事件处理、系统</w:t>
      </w:r>
      <w:proofErr w:type="gramStart"/>
      <w:r w:rsidR="001F243B" w:rsidRPr="00412C54">
        <w:rPr>
          <w:rFonts w:hint="eastAsia"/>
        </w:rPr>
        <w:t>联锁</w:t>
      </w:r>
      <w:proofErr w:type="gramEnd"/>
      <w:r w:rsidR="001F243B" w:rsidRPr="00412C54">
        <w:rPr>
          <w:rFonts w:hint="eastAsia"/>
        </w:rPr>
        <w:t>关系、信号关系等）；</w:t>
      </w:r>
    </w:p>
    <w:p w14:paraId="306E942C" w14:textId="0C87B6DF" w:rsidR="00E46AFC" w:rsidRPr="00412C54" w:rsidRDefault="00E46AFC" w:rsidP="00E46AFC">
      <w:pPr>
        <w:pStyle w:val="af7"/>
      </w:pPr>
      <w:r w:rsidRPr="00412C54">
        <w:rPr>
          <w:rFonts w:hint="eastAsia"/>
        </w:rPr>
        <w:t>（</w:t>
      </w:r>
      <w:r w:rsidRPr="00412C54">
        <w:rPr>
          <w:rFonts w:hint="eastAsia"/>
        </w:rPr>
        <w:t>8</w:t>
      </w:r>
      <w:r w:rsidRPr="00412C54">
        <w:rPr>
          <w:rFonts w:hint="eastAsia"/>
        </w:rPr>
        <w:t>）</w:t>
      </w:r>
      <w:r w:rsidR="001F243B" w:rsidRPr="00412C54">
        <w:rPr>
          <w:rFonts w:hint="eastAsia"/>
        </w:rPr>
        <w:t>报表打印格式及说明</w:t>
      </w:r>
      <w:r w:rsidRPr="00412C54">
        <w:rPr>
          <w:rFonts w:hint="eastAsia"/>
        </w:rPr>
        <w:t>；</w:t>
      </w:r>
    </w:p>
    <w:p w14:paraId="35FF95A4" w14:textId="0A2C39B1" w:rsidR="00E46AFC" w:rsidRPr="00412C54" w:rsidRDefault="00E46AFC" w:rsidP="00E46AFC">
      <w:pPr>
        <w:pStyle w:val="af7"/>
      </w:pPr>
      <w:r w:rsidRPr="00412C54">
        <w:rPr>
          <w:rFonts w:hint="eastAsia"/>
        </w:rPr>
        <w:t>（</w:t>
      </w:r>
      <w:r w:rsidRPr="00412C54">
        <w:rPr>
          <w:rFonts w:hint="eastAsia"/>
        </w:rPr>
        <w:t>9</w:t>
      </w:r>
      <w:r w:rsidRPr="00412C54">
        <w:rPr>
          <w:rFonts w:hint="eastAsia"/>
        </w:rPr>
        <w:t>）</w:t>
      </w:r>
      <w:proofErr w:type="gramStart"/>
      <w:r w:rsidRPr="00412C54">
        <w:rPr>
          <w:rFonts w:hint="eastAsia"/>
        </w:rPr>
        <w:t>甲供电缆</w:t>
      </w:r>
      <w:proofErr w:type="gramEnd"/>
      <w:r w:rsidRPr="00412C54">
        <w:rPr>
          <w:rFonts w:hint="eastAsia"/>
        </w:rPr>
        <w:t>表。</w:t>
      </w:r>
    </w:p>
    <w:p w14:paraId="24793035" w14:textId="77777777" w:rsidR="00E309C6" w:rsidRPr="00412C54" w:rsidRDefault="00E46AFC" w:rsidP="00E309C6">
      <w:pPr>
        <w:pStyle w:val="af7"/>
      </w:pPr>
      <w:bookmarkStart w:id="104" w:name="_Toc402450755"/>
      <w:r w:rsidRPr="00412C54">
        <w:t>9.2.</w:t>
      </w:r>
      <w:r w:rsidR="001C57C4" w:rsidRPr="00412C54">
        <w:t>3</w:t>
      </w:r>
      <w:r w:rsidR="001F243B" w:rsidRPr="00412C54">
        <w:rPr>
          <w:rFonts w:hint="eastAsia"/>
        </w:rPr>
        <w:t>最终文件交付</w:t>
      </w:r>
      <w:bookmarkEnd w:id="104"/>
      <w:r w:rsidRPr="00412C54">
        <w:rPr>
          <w:rFonts w:hint="eastAsia"/>
        </w:rPr>
        <w:t>：</w:t>
      </w:r>
      <w:r w:rsidR="00E309C6" w:rsidRPr="00412C54">
        <w:rPr>
          <w:rFonts w:hint="eastAsia"/>
        </w:rPr>
        <w:t>在合同生效后一个月内，供货厂商应提供四套完整的文件资料（包含电子版，</w:t>
      </w:r>
      <w:r w:rsidR="00E309C6" w:rsidRPr="00412C54">
        <w:rPr>
          <w:rFonts w:hint="eastAsia"/>
        </w:rPr>
        <w:t>U</w:t>
      </w:r>
      <w:r w:rsidR="00E309C6" w:rsidRPr="00412C54">
        <w:rPr>
          <w:rFonts w:hint="eastAsia"/>
        </w:rPr>
        <w:t>盘</w:t>
      </w:r>
      <w:r w:rsidR="00E309C6" w:rsidRPr="00412C54">
        <w:t>3</w:t>
      </w:r>
      <w:r w:rsidR="00E309C6" w:rsidRPr="00412C54">
        <w:rPr>
          <w:rFonts w:hint="eastAsia"/>
        </w:rPr>
        <w:t>份）。文件资料内容如下：</w:t>
      </w:r>
    </w:p>
    <w:p w14:paraId="708064BD" w14:textId="6303D116" w:rsidR="001F243B" w:rsidRPr="00412C54" w:rsidRDefault="00E46AFC" w:rsidP="001F243B">
      <w:pPr>
        <w:pStyle w:val="af7"/>
      </w:pPr>
      <w:r w:rsidRPr="00412C54">
        <w:rPr>
          <w:rFonts w:hint="eastAsia"/>
        </w:rPr>
        <w:t>（</w:t>
      </w:r>
      <w:r w:rsidRPr="00412C54">
        <w:rPr>
          <w:rFonts w:hint="eastAsia"/>
        </w:rPr>
        <w:t>1</w:t>
      </w:r>
      <w:r w:rsidRPr="00412C54">
        <w:rPr>
          <w:rFonts w:hint="eastAsia"/>
        </w:rPr>
        <w:t>）</w:t>
      </w:r>
      <w:r w:rsidR="001F243B" w:rsidRPr="00412C54">
        <w:rPr>
          <w:rFonts w:hint="eastAsia"/>
        </w:rPr>
        <w:t>硬件方面文件</w:t>
      </w:r>
    </w:p>
    <w:p w14:paraId="08A58DB1" w14:textId="77777777" w:rsidR="001F243B" w:rsidRPr="00412C54" w:rsidRDefault="001F243B" w:rsidP="001F243B">
      <w:pPr>
        <w:pStyle w:val="af7"/>
      </w:pPr>
      <w:r w:rsidRPr="00412C54">
        <w:rPr>
          <w:rFonts w:hint="eastAsia"/>
        </w:rPr>
        <w:t>系统冗余和自诊断技术规格。</w:t>
      </w:r>
    </w:p>
    <w:p w14:paraId="5239697C" w14:textId="3B4441F8" w:rsidR="001F243B" w:rsidRPr="00412C54" w:rsidRDefault="001F243B" w:rsidP="001F243B">
      <w:pPr>
        <w:pStyle w:val="af7"/>
        <w:rPr>
          <w:kern w:val="0"/>
        </w:rPr>
      </w:pPr>
      <w:r w:rsidRPr="00412C54">
        <w:rPr>
          <w:rFonts w:hint="eastAsia"/>
          <w:kern w:val="0"/>
        </w:rPr>
        <w:t>自定义键盘图及使用说明；</w:t>
      </w:r>
    </w:p>
    <w:p w14:paraId="7F909DFF" w14:textId="19ED8283" w:rsidR="001F243B" w:rsidRPr="00412C54" w:rsidRDefault="001F243B" w:rsidP="001F243B">
      <w:pPr>
        <w:pStyle w:val="af7"/>
        <w:rPr>
          <w:kern w:val="0"/>
        </w:rPr>
      </w:pPr>
      <w:r w:rsidRPr="00412C54">
        <w:rPr>
          <w:rFonts w:hint="eastAsia"/>
          <w:kern w:val="0"/>
        </w:rPr>
        <w:t>接地要求；</w:t>
      </w:r>
    </w:p>
    <w:p w14:paraId="6A0A4BAD" w14:textId="37DC5EE9" w:rsidR="001F243B" w:rsidRPr="00412C54" w:rsidRDefault="001F243B" w:rsidP="001F243B">
      <w:pPr>
        <w:pStyle w:val="af7"/>
        <w:rPr>
          <w:kern w:val="0"/>
        </w:rPr>
      </w:pPr>
      <w:r w:rsidRPr="00412C54">
        <w:rPr>
          <w:rFonts w:hint="eastAsia"/>
          <w:kern w:val="0"/>
        </w:rPr>
        <w:t>系统附件一览表。</w:t>
      </w:r>
    </w:p>
    <w:p w14:paraId="2806186C" w14:textId="5B3A7C1B" w:rsidR="001F243B" w:rsidRPr="00412C54" w:rsidRDefault="00E46AFC" w:rsidP="001F243B">
      <w:pPr>
        <w:pStyle w:val="af7"/>
      </w:pPr>
      <w:r w:rsidRPr="00412C54">
        <w:rPr>
          <w:rFonts w:hint="eastAsia"/>
        </w:rPr>
        <w:t>（</w:t>
      </w:r>
      <w:r w:rsidRPr="00412C54">
        <w:rPr>
          <w:rFonts w:hint="eastAsia"/>
        </w:rPr>
        <w:t>2</w:t>
      </w:r>
      <w:r w:rsidRPr="00412C54">
        <w:rPr>
          <w:rFonts w:hint="eastAsia"/>
        </w:rPr>
        <w:t>）</w:t>
      </w:r>
      <w:r w:rsidR="001F243B" w:rsidRPr="00412C54">
        <w:rPr>
          <w:rFonts w:hint="eastAsia"/>
        </w:rPr>
        <w:t>软件方面文件</w:t>
      </w:r>
    </w:p>
    <w:p w14:paraId="0CE3A248" w14:textId="18983869" w:rsidR="001F243B" w:rsidRPr="00412C54" w:rsidRDefault="001F243B" w:rsidP="001F243B">
      <w:pPr>
        <w:pStyle w:val="af7"/>
        <w:rPr>
          <w:kern w:val="0"/>
        </w:rPr>
      </w:pPr>
      <w:r w:rsidRPr="00412C54">
        <w:rPr>
          <w:rFonts w:hint="eastAsia"/>
          <w:kern w:val="0"/>
        </w:rPr>
        <w:t>各电气回路位号编制说明；</w:t>
      </w:r>
    </w:p>
    <w:p w14:paraId="13D55CBB" w14:textId="7BB9B0BC" w:rsidR="001F243B" w:rsidRPr="00412C54" w:rsidRDefault="001F243B" w:rsidP="001F243B">
      <w:pPr>
        <w:pStyle w:val="af7"/>
        <w:rPr>
          <w:kern w:val="0"/>
        </w:rPr>
      </w:pPr>
      <w:r w:rsidRPr="00412C54">
        <w:rPr>
          <w:rFonts w:hint="eastAsia"/>
          <w:kern w:val="0"/>
        </w:rPr>
        <w:t>软件编制说明；</w:t>
      </w:r>
    </w:p>
    <w:p w14:paraId="7B532ABA" w14:textId="4F4864BF" w:rsidR="001F243B" w:rsidRPr="00412C54" w:rsidRDefault="001F243B" w:rsidP="001F243B">
      <w:pPr>
        <w:pStyle w:val="af7"/>
        <w:rPr>
          <w:kern w:val="0"/>
        </w:rPr>
      </w:pPr>
      <w:r w:rsidRPr="00412C54">
        <w:rPr>
          <w:rFonts w:hint="eastAsia"/>
          <w:kern w:val="0"/>
        </w:rPr>
        <w:t>系统所用所有软件名称及版本；</w:t>
      </w:r>
    </w:p>
    <w:p w14:paraId="409B15A2" w14:textId="2EF842A2" w:rsidR="001F243B" w:rsidRPr="00412C54" w:rsidRDefault="001F243B" w:rsidP="001F243B">
      <w:pPr>
        <w:pStyle w:val="af7"/>
        <w:rPr>
          <w:kern w:val="0"/>
        </w:rPr>
      </w:pPr>
      <w:r w:rsidRPr="00412C54">
        <w:rPr>
          <w:rFonts w:hint="eastAsia"/>
          <w:kern w:val="0"/>
        </w:rPr>
        <w:t>数据表；</w:t>
      </w:r>
    </w:p>
    <w:p w14:paraId="1899CFA1" w14:textId="6F0DAA5B" w:rsidR="001F243B" w:rsidRPr="00412C54" w:rsidRDefault="001F243B" w:rsidP="001F243B">
      <w:pPr>
        <w:pStyle w:val="af7"/>
        <w:rPr>
          <w:kern w:val="0"/>
        </w:rPr>
      </w:pPr>
      <w:r w:rsidRPr="00412C54">
        <w:rPr>
          <w:rFonts w:hint="eastAsia"/>
          <w:kern w:val="0"/>
        </w:rPr>
        <w:t>控制和管理软件说明、系统组成、操作说明；</w:t>
      </w:r>
    </w:p>
    <w:p w14:paraId="5FBF1CEB" w14:textId="14811D5A" w:rsidR="001F243B" w:rsidRPr="00412C54" w:rsidRDefault="001F243B" w:rsidP="001F243B">
      <w:pPr>
        <w:pStyle w:val="af7"/>
        <w:rPr>
          <w:kern w:val="0"/>
        </w:rPr>
      </w:pPr>
      <w:r w:rsidRPr="00412C54">
        <w:rPr>
          <w:rFonts w:hint="eastAsia"/>
          <w:kern w:val="0"/>
        </w:rPr>
        <w:t>显示画面说明及历史趋势参数组合；</w:t>
      </w:r>
    </w:p>
    <w:p w14:paraId="41C53D83" w14:textId="73D0BFDB" w:rsidR="001F243B" w:rsidRPr="00412C54" w:rsidRDefault="001F243B" w:rsidP="001F243B">
      <w:pPr>
        <w:pStyle w:val="af7"/>
        <w:rPr>
          <w:kern w:val="0"/>
        </w:rPr>
      </w:pPr>
      <w:r w:rsidRPr="00412C54">
        <w:rPr>
          <w:rFonts w:hint="eastAsia"/>
          <w:kern w:val="0"/>
        </w:rPr>
        <w:t>自诊断使用说明。</w:t>
      </w:r>
    </w:p>
    <w:p w14:paraId="46D591C6" w14:textId="15712E7F" w:rsidR="001F243B" w:rsidRPr="00412C54" w:rsidRDefault="00E46AFC" w:rsidP="001F243B">
      <w:pPr>
        <w:pStyle w:val="af7"/>
      </w:pPr>
      <w:r w:rsidRPr="00412C54">
        <w:rPr>
          <w:rFonts w:hint="eastAsia"/>
          <w:kern w:val="0"/>
        </w:rPr>
        <w:t>（</w:t>
      </w:r>
      <w:r w:rsidRPr="00412C54">
        <w:rPr>
          <w:rFonts w:hint="eastAsia"/>
          <w:kern w:val="0"/>
        </w:rPr>
        <w:t>3</w:t>
      </w:r>
      <w:r w:rsidRPr="00412C54">
        <w:rPr>
          <w:rFonts w:hint="eastAsia"/>
          <w:kern w:val="0"/>
        </w:rPr>
        <w:t>）</w:t>
      </w:r>
      <w:r w:rsidR="001F243B" w:rsidRPr="00412C54">
        <w:rPr>
          <w:rFonts w:hint="eastAsia"/>
          <w:kern w:val="0"/>
        </w:rPr>
        <w:t>操作和维修手册</w:t>
      </w:r>
    </w:p>
    <w:p w14:paraId="0A4621D7" w14:textId="77777777" w:rsidR="001F243B" w:rsidRPr="00412C54" w:rsidRDefault="001F243B" w:rsidP="001F243B">
      <w:pPr>
        <w:pStyle w:val="af7"/>
        <w:rPr>
          <w:kern w:val="0"/>
        </w:rPr>
      </w:pPr>
      <w:r w:rsidRPr="00412C54">
        <w:rPr>
          <w:rFonts w:hint="eastAsia"/>
          <w:kern w:val="0"/>
        </w:rPr>
        <w:t>1</w:t>
      </w:r>
      <w:r w:rsidRPr="00412C54">
        <w:rPr>
          <w:rFonts w:hint="eastAsia"/>
          <w:kern w:val="0"/>
        </w:rPr>
        <w:t>）操作手册</w:t>
      </w:r>
      <w:r w:rsidRPr="00412C54">
        <w:rPr>
          <w:kern w:val="0"/>
        </w:rPr>
        <w:t>，</w:t>
      </w:r>
      <w:r w:rsidRPr="00412C54">
        <w:rPr>
          <w:rFonts w:hint="eastAsia"/>
          <w:kern w:val="0"/>
        </w:rPr>
        <w:t>含有操作和控制基本数据；</w:t>
      </w:r>
    </w:p>
    <w:p w14:paraId="3F8CDE77" w14:textId="330B6750" w:rsidR="001F243B" w:rsidRPr="00412C54" w:rsidRDefault="001F243B" w:rsidP="001F243B">
      <w:pPr>
        <w:pStyle w:val="af7"/>
        <w:rPr>
          <w:kern w:val="0"/>
        </w:rPr>
      </w:pPr>
      <w:r w:rsidRPr="00412C54">
        <w:rPr>
          <w:kern w:val="0"/>
        </w:rPr>
        <w:t>2</w:t>
      </w:r>
      <w:r w:rsidRPr="00412C54">
        <w:rPr>
          <w:rFonts w:hint="eastAsia"/>
          <w:kern w:val="0"/>
        </w:rPr>
        <w:t>）维修手册。</w:t>
      </w:r>
    </w:p>
    <w:p w14:paraId="34BC5B1A" w14:textId="5E65B555" w:rsidR="008A561B" w:rsidRPr="00412C54" w:rsidRDefault="00B124C1" w:rsidP="009317AD">
      <w:pPr>
        <w:pStyle w:val="a5"/>
        <w:spacing w:before="156"/>
      </w:pPr>
      <w:bookmarkStart w:id="105" w:name="_Toc140585518"/>
      <w:bookmarkStart w:id="106" w:name="_Toc225976389"/>
      <w:r w:rsidRPr="00412C54">
        <w:rPr>
          <w:rFonts w:hint="eastAsia"/>
        </w:rPr>
        <w:t>1</w:t>
      </w:r>
      <w:r w:rsidRPr="00412C54">
        <w:t xml:space="preserve">0. </w:t>
      </w:r>
      <w:r w:rsidR="008A561B" w:rsidRPr="00412C54">
        <w:rPr>
          <w:rFonts w:hint="eastAsia"/>
        </w:rPr>
        <w:t>技术及售后服务</w:t>
      </w:r>
      <w:bookmarkEnd w:id="105"/>
      <w:bookmarkEnd w:id="106"/>
    </w:p>
    <w:p w14:paraId="38FFC704" w14:textId="7FC6A3B4" w:rsidR="008A561B" w:rsidRPr="00412C54" w:rsidRDefault="00063FAA" w:rsidP="009317AD">
      <w:pPr>
        <w:pStyle w:val="a7"/>
        <w:ind w:left="210"/>
      </w:pPr>
      <w:bookmarkStart w:id="107" w:name="_Toc140585519"/>
      <w:bookmarkStart w:id="108" w:name="_Toc225976390"/>
      <w:r w:rsidRPr="00412C54">
        <w:t>10</w:t>
      </w:r>
      <w:r w:rsidR="008A561B" w:rsidRPr="00412C54">
        <w:t xml:space="preserve">.1 </w:t>
      </w:r>
      <w:r w:rsidR="008A561B" w:rsidRPr="00412C54">
        <w:rPr>
          <w:rFonts w:hint="eastAsia"/>
        </w:rPr>
        <w:t>技术服务</w:t>
      </w:r>
      <w:bookmarkEnd w:id="107"/>
      <w:bookmarkEnd w:id="108"/>
    </w:p>
    <w:p w14:paraId="090626C0" w14:textId="41BBB9B7" w:rsidR="007E368F" w:rsidRPr="00412C54" w:rsidRDefault="009317AD" w:rsidP="009317AD">
      <w:pPr>
        <w:pStyle w:val="af7"/>
      </w:pPr>
      <w:r w:rsidRPr="00412C54">
        <w:t>10.1.1</w:t>
      </w:r>
      <w:r w:rsidR="007E368F" w:rsidRPr="00412C54">
        <w:rPr>
          <w:rFonts w:hint="eastAsia"/>
        </w:rPr>
        <w:t>质保期内由于</w:t>
      </w:r>
      <w:r w:rsidR="004D6147" w:rsidRPr="00412C54">
        <w:rPr>
          <w:rFonts w:hint="eastAsia"/>
        </w:rPr>
        <w:t>投标方</w:t>
      </w:r>
      <w:r w:rsidR="007E368F" w:rsidRPr="00412C54">
        <w:rPr>
          <w:rFonts w:hint="eastAsia"/>
        </w:rPr>
        <w:t>的原因（选材不当、设计错误、制造不良、组装不好等）致使设备到现场在安装和运行过程中出现缺陷和损坏时，</w:t>
      </w:r>
      <w:r w:rsidR="004D6147" w:rsidRPr="00412C54">
        <w:rPr>
          <w:rFonts w:hint="eastAsia"/>
        </w:rPr>
        <w:t>投标方</w:t>
      </w:r>
      <w:r w:rsidR="007E368F" w:rsidRPr="00412C54">
        <w:rPr>
          <w:rFonts w:hint="eastAsia"/>
        </w:rPr>
        <w:t>应自费到现场免费修理</w:t>
      </w:r>
      <w:r w:rsidR="007E368F" w:rsidRPr="00412C54">
        <w:rPr>
          <w:rFonts w:hint="eastAsia"/>
        </w:rPr>
        <w:lastRenderedPageBreak/>
        <w:t>或更换。质保期过后厂家需按最优惠价格提供配件。</w:t>
      </w:r>
    </w:p>
    <w:p w14:paraId="1863883E" w14:textId="2F677F56" w:rsidR="009317AD" w:rsidRPr="00412C54" w:rsidRDefault="009317AD" w:rsidP="009317AD">
      <w:pPr>
        <w:pStyle w:val="af7"/>
      </w:pPr>
      <w:r w:rsidRPr="00412C54">
        <w:t>10.1.2</w:t>
      </w:r>
      <w:r w:rsidR="007E368F" w:rsidRPr="00412C54">
        <w:rPr>
          <w:rFonts w:hint="eastAsia"/>
        </w:rPr>
        <w:t>如果在安装、调试、试运行及质保期内，合同设备发生异常，买卖双方应共同分析原因、分清责任并承担相应责任。若在试运行及质量保证期内合同设备有缺陷或损坏发生，</w:t>
      </w:r>
      <w:r w:rsidR="004D6147" w:rsidRPr="00412C54">
        <w:rPr>
          <w:rFonts w:hint="eastAsia"/>
        </w:rPr>
        <w:t>招标方</w:t>
      </w:r>
      <w:r w:rsidR="007E368F" w:rsidRPr="00412C54">
        <w:rPr>
          <w:rFonts w:hint="eastAsia"/>
        </w:rPr>
        <w:t>应以书面形式通知中标人缺陷或损坏的性质及程度，</w:t>
      </w:r>
      <w:r w:rsidR="004D6147" w:rsidRPr="00412C54">
        <w:rPr>
          <w:rFonts w:hint="eastAsia"/>
        </w:rPr>
        <w:t>招标方</w:t>
      </w:r>
      <w:r w:rsidR="007E368F" w:rsidRPr="00412C54">
        <w:rPr>
          <w:rFonts w:hint="eastAsia"/>
        </w:rPr>
        <w:t>根据工程的要求考虑其可靠性和可能性、</w:t>
      </w:r>
      <w:r w:rsidR="004D6147" w:rsidRPr="00412C54">
        <w:rPr>
          <w:rFonts w:hint="eastAsia"/>
        </w:rPr>
        <w:t>投标方</w:t>
      </w:r>
      <w:r w:rsidR="007E368F" w:rsidRPr="00412C54">
        <w:rPr>
          <w:rFonts w:hint="eastAsia"/>
        </w:rPr>
        <w:t>意见、费用及工程标准的情况下，决定是否要求</w:t>
      </w:r>
      <w:r w:rsidR="004D6147" w:rsidRPr="00412C54">
        <w:rPr>
          <w:rFonts w:hint="eastAsia"/>
        </w:rPr>
        <w:t>投标方</w:t>
      </w:r>
      <w:r w:rsidR="007E368F" w:rsidRPr="00412C54">
        <w:rPr>
          <w:rFonts w:hint="eastAsia"/>
        </w:rPr>
        <w:t>迅速修理、重新设计、修改或更新合同设备中有缺陷的地方。</w:t>
      </w:r>
    </w:p>
    <w:p w14:paraId="4C0945F4" w14:textId="29916314" w:rsidR="007E368F" w:rsidRPr="00412C54" w:rsidRDefault="009317AD" w:rsidP="009317AD">
      <w:pPr>
        <w:pStyle w:val="af7"/>
      </w:pPr>
      <w:r w:rsidRPr="00412C54">
        <w:rPr>
          <w:rFonts w:hint="eastAsia"/>
        </w:rPr>
        <w:t>1</w:t>
      </w:r>
      <w:r w:rsidRPr="00412C54">
        <w:t>0.1.3</w:t>
      </w:r>
      <w:r w:rsidR="007E368F" w:rsidRPr="00412C54">
        <w:rPr>
          <w:rFonts w:hint="eastAsia"/>
        </w:rPr>
        <w:t>所有对合同设备的修理或更新均由</w:t>
      </w:r>
      <w:r w:rsidR="004D6147" w:rsidRPr="00412C54">
        <w:rPr>
          <w:rFonts w:hint="eastAsia"/>
        </w:rPr>
        <w:t>投标方</w:t>
      </w:r>
      <w:r w:rsidR="007E368F" w:rsidRPr="00412C54">
        <w:rPr>
          <w:rFonts w:hint="eastAsia"/>
        </w:rPr>
        <w:t>承担全部费用，包括安装、运输和保险费等。</w:t>
      </w:r>
    </w:p>
    <w:p w14:paraId="57D97C94" w14:textId="351F338F" w:rsidR="008A561B" w:rsidRPr="00412C54" w:rsidRDefault="00063FAA" w:rsidP="00DC1C8A">
      <w:pPr>
        <w:pStyle w:val="a7"/>
        <w:ind w:left="210"/>
      </w:pPr>
      <w:bookmarkStart w:id="109" w:name="_Toc140585520"/>
      <w:bookmarkStart w:id="110" w:name="_Toc225976391"/>
      <w:r w:rsidRPr="00412C54">
        <w:t>10</w:t>
      </w:r>
      <w:r w:rsidR="008A561B" w:rsidRPr="00412C54">
        <w:t xml:space="preserve">.2 </w:t>
      </w:r>
      <w:r w:rsidR="008A561B" w:rsidRPr="00412C54">
        <w:rPr>
          <w:rFonts w:hint="eastAsia"/>
        </w:rPr>
        <w:t>售后培训</w:t>
      </w:r>
      <w:bookmarkEnd w:id="109"/>
      <w:bookmarkEnd w:id="110"/>
    </w:p>
    <w:p w14:paraId="7E2435D0" w14:textId="22DCC950" w:rsidR="007E368F" w:rsidRPr="00412C54" w:rsidRDefault="00DC1C8A" w:rsidP="00DC1C8A">
      <w:pPr>
        <w:pStyle w:val="af7"/>
      </w:pPr>
      <w:r w:rsidRPr="00412C54">
        <w:rPr>
          <w:rFonts w:hint="eastAsia"/>
        </w:rPr>
        <w:t>1</w:t>
      </w:r>
      <w:r w:rsidRPr="00412C54">
        <w:t>0.2.1</w:t>
      </w:r>
      <w:r w:rsidR="004D6147" w:rsidRPr="00412C54">
        <w:rPr>
          <w:rFonts w:hint="eastAsia"/>
        </w:rPr>
        <w:t>投标方</w:t>
      </w:r>
      <w:r w:rsidR="007E368F" w:rsidRPr="00412C54">
        <w:rPr>
          <w:rFonts w:hint="eastAsia"/>
        </w:rPr>
        <w:t>应免费提供培训资料和设备相关的工程设计资料、技术咨询等；现场设备安装调试完成后，</w:t>
      </w:r>
      <w:proofErr w:type="gramStart"/>
      <w:r w:rsidR="007E368F" w:rsidRPr="00412C54">
        <w:rPr>
          <w:rFonts w:hint="eastAsia"/>
        </w:rPr>
        <w:t>厂家需至现场</w:t>
      </w:r>
      <w:proofErr w:type="gramEnd"/>
      <w:r w:rsidR="007E368F" w:rsidRPr="00412C54">
        <w:rPr>
          <w:rFonts w:hint="eastAsia"/>
        </w:rPr>
        <w:t>进行人员培训，需准备实质性培训资料（</w:t>
      </w:r>
      <w:r w:rsidR="007E368F" w:rsidRPr="00412C54">
        <w:rPr>
          <w:rFonts w:hint="eastAsia"/>
        </w:rPr>
        <w:t>P</w:t>
      </w:r>
      <w:r w:rsidR="007E368F" w:rsidRPr="00412C54">
        <w:t>PT</w:t>
      </w:r>
      <w:r w:rsidR="007E368F" w:rsidRPr="00412C54">
        <w:rPr>
          <w:rFonts w:hint="eastAsia"/>
        </w:rPr>
        <w:t>或者视频文件）</w:t>
      </w:r>
      <w:r w:rsidR="007E368F" w:rsidRPr="00412C54">
        <w:rPr>
          <w:rFonts w:hint="eastAsia"/>
        </w:rPr>
        <w:t>+</w:t>
      </w:r>
      <w:r w:rsidR="007E368F" w:rsidRPr="00412C54">
        <w:rPr>
          <w:rFonts w:hint="eastAsia"/>
        </w:rPr>
        <w:t>现场实际操作，培训结果确认作为验收条件之一。培训期间</w:t>
      </w:r>
      <w:r w:rsidR="004D6147" w:rsidRPr="00412C54">
        <w:rPr>
          <w:rFonts w:hint="eastAsia"/>
        </w:rPr>
        <w:t>投标方</w:t>
      </w:r>
      <w:r w:rsidR="007E368F" w:rsidRPr="00412C54">
        <w:rPr>
          <w:rFonts w:hint="eastAsia"/>
        </w:rPr>
        <w:t>人员的食宿、差旅等一切费用由</w:t>
      </w:r>
      <w:r w:rsidR="004D6147" w:rsidRPr="00412C54">
        <w:rPr>
          <w:rFonts w:hint="eastAsia"/>
        </w:rPr>
        <w:t>投标方</w:t>
      </w:r>
      <w:r w:rsidR="007E368F" w:rsidRPr="00412C54">
        <w:rPr>
          <w:rFonts w:hint="eastAsia"/>
        </w:rPr>
        <w:t>自行承担。</w:t>
      </w:r>
    </w:p>
    <w:p w14:paraId="062743CB" w14:textId="4CB7EF96" w:rsidR="007E368F" w:rsidRPr="00412C54" w:rsidRDefault="00DC1C8A" w:rsidP="00DC1C8A">
      <w:pPr>
        <w:pStyle w:val="af7"/>
      </w:pPr>
      <w:r w:rsidRPr="00412C54">
        <w:t>10.2.2</w:t>
      </w:r>
      <w:r w:rsidR="007E368F" w:rsidRPr="00412C54">
        <w:t>为使合同设备能正常安装和运行，投标方有责任提供相应的技术培训。培训内容应与工程进度相一致。</w:t>
      </w:r>
    </w:p>
    <w:p w14:paraId="2D6248DD" w14:textId="5233FFE4" w:rsidR="007E368F" w:rsidRPr="00412C54" w:rsidRDefault="007E368F" w:rsidP="00A45C4A">
      <w:pPr>
        <w:pStyle w:val="myS"/>
        <w:ind w:firstLineChars="900" w:firstLine="2160"/>
        <w:rPr>
          <w:rFonts w:ascii="宋体" w:hAnsi="宋体"/>
          <w:sz w:val="24"/>
          <w:szCs w:val="24"/>
        </w:rPr>
      </w:pPr>
      <w:r w:rsidRPr="00412C54">
        <w:rPr>
          <w:rFonts w:ascii="宋体" w:hAnsi="宋体"/>
          <w:sz w:val="24"/>
          <w:szCs w:val="24"/>
        </w:rPr>
        <w:t>培训</w:t>
      </w:r>
      <w:r w:rsidRPr="00412C54">
        <w:rPr>
          <w:rFonts w:ascii="宋体" w:hAnsi="宋体" w:hint="eastAsia"/>
          <w:sz w:val="24"/>
          <w:szCs w:val="24"/>
        </w:rPr>
        <w:t>计划</w:t>
      </w:r>
      <w:r w:rsidRPr="00412C54">
        <w:rPr>
          <w:rFonts w:ascii="宋体" w:hAnsi="宋体"/>
          <w:sz w:val="24"/>
          <w:szCs w:val="24"/>
        </w:rPr>
        <w:t>和内容由投标方在投标文件中列出（格式）。</w:t>
      </w:r>
    </w:p>
    <w:tbl>
      <w:tblPr>
        <w:tblW w:w="446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00" w:firstRow="0" w:lastRow="0" w:firstColumn="0" w:lastColumn="0" w:noHBand="0" w:noVBand="0"/>
      </w:tblPr>
      <w:tblGrid>
        <w:gridCol w:w="673"/>
        <w:gridCol w:w="2099"/>
        <w:gridCol w:w="1130"/>
        <w:gridCol w:w="1063"/>
        <w:gridCol w:w="807"/>
        <w:gridCol w:w="1209"/>
        <w:gridCol w:w="1207"/>
      </w:tblGrid>
      <w:tr w:rsidR="00412C54" w:rsidRPr="00412C54" w14:paraId="62737143" w14:textId="77777777" w:rsidTr="00D91665">
        <w:trPr>
          <w:trHeight w:val="391"/>
          <w:jc w:val="center"/>
        </w:trPr>
        <w:tc>
          <w:tcPr>
            <w:tcW w:w="411" w:type="pct"/>
            <w:tcBorders>
              <w:top w:val="single" w:sz="4" w:space="0" w:color="auto"/>
              <w:left w:val="single" w:sz="4" w:space="0" w:color="auto"/>
              <w:bottom w:val="single" w:sz="4" w:space="0" w:color="auto"/>
              <w:right w:val="single" w:sz="4" w:space="0" w:color="auto"/>
            </w:tcBorders>
            <w:vAlign w:val="center"/>
          </w:tcPr>
          <w:p w14:paraId="2E9220E0" w14:textId="77777777" w:rsidR="007E368F" w:rsidRPr="00412C54" w:rsidRDefault="007E368F" w:rsidP="00CC4418">
            <w:pPr>
              <w:spacing w:line="360" w:lineRule="auto"/>
              <w:jc w:val="center"/>
              <w:rPr>
                <w:rFonts w:ascii="宋体" w:hAnsi="宋体" w:cs="Arial"/>
              </w:rPr>
            </w:pPr>
            <w:r w:rsidRPr="00412C54">
              <w:rPr>
                <w:rFonts w:ascii="宋体" w:hAnsi="宋体" w:cs="Arial"/>
              </w:rPr>
              <w:t>序号</w:t>
            </w:r>
          </w:p>
        </w:tc>
        <w:tc>
          <w:tcPr>
            <w:tcW w:w="1282" w:type="pct"/>
            <w:tcBorders>
              <w:top w:val="single" w:sz="4" w:space="0" w:color="auto"/>
              <w:left w:val="single" w:sz="4" w:space="0" w:color="auto"/>
              <w:bottom w:val="single" w:sz="4" w:space="0" w:color="auto"/>
              <w:right w:val="single" w:sz="4" w:space="0" w:color="auto"/>
            </w:tcBorders>
            <w:vAlign w:val="center"/>
          </w:tcPr>
          <w:p w14:paraId="3703FC01" w14:textId="77777777" w:rsidR="007E368F" w:rsidRPr="00412C54" w:rsidRDefault="007E368F" w:rsidP="00CC4418">
            <w:pPr>
              <w:spacing w:line="360" w:lineRule="auto"/>
              <w:jc w:val="center"/>
              <w:rPr>
                <w:rFonts w:ascii="宋体" w:hAnsi="宋体" w:cs="Arial"/>
              </w:rPr>
            </w:pPr>
            <w:r w:rsidRPr="00412C54">
              <w:rPr>
                <w:rFonts w:ascii="宋体" w:hAnsi="宋体" w:cs="Arial"/>
              </w:rPr>
              <w:t>培训内容</w:t>
            </w:r>
          </w:p>
        </w:tc>
        <w:tc>
          <w:tcPr>
            <w:tcW w:w="690" w:type="pct"/>
            <w:tcBorders>
              <w:top w:val="single" w:sz="4" w:space="0" w:color="auto"/>
              <w:left w:val="single" w:sz="4" w:space="0" w:color="auto"/>
              <w:bottom w:val="single" w:sz="4" w:space="0" w:color="auto"/>
              <w:right w:val="single" w:sz="4" w:space="0" w:color="auto"/>
            </w:tcBorders>
            <w:vAlign w:val="center"/>
          </w:tcPr>
          <w:p w14:paraId="2EE788E8"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计划</w:t>
            </w:r>
            <w:r w:rsidRPr="00412C54">
              <w:rPr>
                <w:rFonts w:ascii="宋体" w:hAnsi="宋体" w:cs="Arial"/>
              </w:rPr>
              <w:t>人数</w:t>
            </w:r>
          </w:p>
        </w:tc>
        <w:tc>
          <w:tcPr>
            <w:tcW w:w="649" w:type="pct"/>
            <w:tcBorders>
              <w:top w:val="single" w:sz="4" w:space="0" w:color="auto"/>
              <w:left w:val="single" w:sz="4" w:space="0" w:color="auto"/>
              <w:bottom w:val="single" w:sz="4" w:space="0" w:color="auto"/>
              <w:right w:val="single" w:sz="4" w:space="0" w:color="auto"/>
            </w:tcBorders>
            <w:vAlign w:val="center"/>
          </w:tcPr>
          <w:p w14:paraId="037BFE42" w14:textId="77777777" w:rsidR="007E368F" w:rsidRPr="00412C54" w:rsidRDefault="007E368F" w:rsidP="00CC4418">
            <w:pPr>
              <w:spacing w:line="360" w:lineRule="auto"/>
              <w:jc w:val="center"/>
              <w:rPr>
                <w:rFonts w:ascii="宋体" w:hAnsi="宋体" w:cs="Arial"/>
              </w:rPr>
            </w:pPr>
            <w:r w:rsidRPr="00412C54">
              <w:rPr>
                <w:rFonts w:ascii="宋体" w:hAnsi="宋体" w:cs="Arial"/>
              </w:rPr>
              <w:t>职称</w:t>
            </w:r>
          </w:p>
        </w:tc>
        <w:tc>
          <w:tcPr>
            <w:tcW w:w="493" w:type="pct"/>
            <w:tcBorders>
              <w:top w:val="single" w:sz="4" w:space="0" w:color="auto"/>
              <w:left w:val="single" w:sz="4" w:space="0" w:color="auto"/>
              <w:bottom w:val="single" w:sz="4" w:space="0" w:color="auto"/>
              <w:right w:val="single" w:sz="4" w:space="0" w:color="auto"/>
            </w:tcBorders>
            <w:vAlign w:val="center"/>
          </w:tcPr>
          <w:p w14:paraId="46D5D283" w14:textId="77777777" w:rsidR="007E368F" w:rsidRPr="00412C54" w:rsidRDefault="007E368F" w:rsidP="00CC4418">
            <w:pPr>
              <w:spacing w:line="360" w:lineRule="auto"/>
              <w:jc w:val="center"/>
              <w:rPr>
                <w:rFonts w:ascii="宋体" w:hAnsi="宋体" w:cs="Arial"/>
              </w:rPr>
            </w:pPr>
            <w:r w:rsidRPr="00412C54">
              <w:rPr>
                <w:rFonts w:ascii="宋体" w:hAnsi="宋体" w:cs="Arial"/>
              </w:rPr>
              <w:t>人数</w:t>
            </w:r>
          </w:p>
        </w:tc>
        <w:tc>
          <w:tcPr>
            <w:tcW w:w="738" w:type="pct"/>
            <w:tcBorders>
              <w:top w:val="single" w:sz="4" w:space="0" w:color="auto"/>
              <w:left w:val="single" w:sz="4" w:space="0" w:color="auto"/>
              <w:bottom w:val="single" w:sz="4" w:space="0" w:color="auto"/>
              <w:right w:val="single" w:sz="4" w:space="0" w:color="auto"/>
            </w:tcBorders>
            <w:vAlign w:val="center"/>
          </w:tcPr>
          <w:p w14:paraId="13F9CFB2" w14:textId="77777777" w:rsidR="007E368F" w:rsidRPr="00412C54" w:rsidRDefault="007E368F" w:rsidP="00CC4418">
            <w:pPr>
              <w:spacing w:line="360" w:lineRule="auto"/>
              <w:jc w:val="center"/>
              <w:rPr>
                <w:rFonts w:ascii="宋体" w:hAnsi="宋体" w:cs="Arial"/>
              </w:rPr>
            </w:pPr>
            <w:r w:rsidRPr="00412C54">
              <w:rPr>
                <w:rFonts w:ascii="宋体" w:hAnsi="宋体" w:cs="Arial"/>
              </w:rPr>
              <w:t>地点</w:t>
            </w:r>
          </w:p>
        </w:tc>
        <w:tc>
          <w:tcPr>
            <w:tcW w:w="738" w:type="pct"/>
            <w:tcBorders>
              <w:top w:val="single" w:sz="4" w:space="0" w:color="auto"/>
              <w:left w:val="single" w:sz="4" w:space="0" w:color="auto"/>
              <w:bottom w:val="single" w:sz="4" w:space="0" w:color="auto"/>
              <w:right w:val="single" w:sz="4" w:space="0" w:color="auto"/>
            </w:tcBorders>
            <w:vAlign w:val="center"/>
          </w:tcPr>
          <w:p w14:paraId="71A1ACEA" w14:textId="77777777" w:rsidR="007E368F" w:rsidRPr="00412C54" w:rsidRDefault="007E368F" w:rsidP="00CC4418">
            <w:pPr>
              <w:spacing w:line="360" w:lineRule="auto"/>
              <w:jc w:val="center"/>
              <w:rPr>
                <w:rFonts w:ascii="宋体" w:hAnsi="宋体" w:cs="Arial"/>
              </w:rPr>
            </w:pPr>
            <w:r w:rsidRPr="00412C54">
              <w:rPr>
                <w:rFonts w:ascii="宋体" w:hAnsi="宋体" w:cs="Arial"/>
              </w:rPr>
              <w:t>备注</w:t>
            </w:r>
          </w:p>
        </w:tc>
      </w:tr>
      <w:tr w:rsidR="00412C54" w:rsidRPr="00412C54" w14:paraId="41B9ED5B" w14:textId="77777777" w:rsidTr="00D91665">
        <w:trPr>
          <w:trHeight w:val="229"/>
          <w:jc w:val="center"/>
        </w:trPr>
        <w:tc>
          <w:tcPr>
            <w:tcW w:w="411" w:type="pct"/>
            <w:tcBorders>
              <w:top w:val="single" w:sz="4" w:space="0" w:color="auto"/>
              <w:left w:val="single" w:sz="4" w:space="0" w:color="auto"/>
              <w:bottom w:val="single" w:sz="4" w:space="0" w:color="auto"/>
              <w:right w:val="single" w:sz="4" w:space="0" w:color="auto"/>
            </w:tcBorders>
            <w:vAlign w:val="center"/>
          </w:tcPr>
          <w:p w14:paraId="01CCF2AE"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1282" w:type="pct"/>
            <w:tcBorders>
              <w:top w:val="single" w:sz="4" w:space="0" w:color="auto"/>
              <w:left w:val="single" w:sz="4" w:space="0" w:color="auto"/>
              <w:bottom w:val="single" w:sz="4" w:space="0" w:color="auto"/>
              <w:right w:val="single" w:sz="4" w:space="0" w:color="auto"/>
            </w:tcBorders>
            <w:vAlign w:val="center"/>
          </w:tcPr>
          <w:p w14:paraId="2E86C0CC"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系统操作</w:t>
            </w:r>
          </w:p>
        </w:tc>
        <w:tc>
          <w:tcPr>
            <w:tcW w:w="690" w:type="pct"/>
            <w:tcBorders>
              <w:top w:val="single" w:sz="4" w:space="0" w:color="auto"/>
              <w:left w:val="single" w:sz="4" w:space="0" w:color="auto"/>
              <w:bottom w:val="single" w:sz="4" w:space="0" w:color="auto"/>
              <w:right w:val="single" w:sz="4" w:space="0" w:color="auto"/>
            </w:tcBorders>
            <w:vAlign w:val="center"/>
          </w:tcPr>
          <w:p w14:paraId="029F25D0"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8</w:t>
            </w:r>
          </w:p>
        </w:tc>
        <w:tc>
          <w:tcPr>
            <w:tcW w:w="649" w:type="pct"/>
            <w:tcBorders>
              <w:top w:val="single" w:sz="4" w:space="0" w:color="auto"/>
              <w:left w:val="single" w:sz="4" w:space="0" w:color="auto"/>
              <w:bottom w:val="single" w:sz="4" w:space="0" w:color="auto"/>
              <w:right w:val="single" w:sz="4" w:space="0" w:color="auto"/>
            </w:tcBorders>
            <w:vAlign w:val="center"/>
          </w:tcPr>
          <w:p w14:paraId="2E7A3C8F"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工程师</w:t>
            </w:r>
          </w:p>
        </w:tc>
        <w:tc>
          <w:tcPr>
            <w:tcW w:w="493" w:type="pct"/>
            <w:tcBorders>
              <w:top w:val="single" w:sz="4" w:space="0" w:color="auto"/>
              <w:left w:val="single" w:sz="4" w:space="0" w:color="auto"/>
              <w:bottom w:val="single" w:sz="4" w:space="0" w:color="auto"/>
              <w:right w:val="single" w:sz="4" w:space="0" w:color="auto"/>
            </w:tcBorders>
            <w:vAlign w:val="center"/>
          </w:tcPr>
          <w:p w14:paraId="227202EF"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738" w:type="pct"/>
            <w:tcBorders>
              <w:top w:val="single" w:sz="4" w:space="0" w:color="auto"/>
              <w:left w:val="single" w:sz="4" w:space="0" w:color="auto"/>
              <w:bottom w:val="single" w:sz="4" w:space="0" w:color="auto"/>
              <w:right w:val="single" w:sz="4" w:space="0" w:color="auto"/>
            </w:tcBorders>
            <w:vAlign w:val="center"/>
          </w:tcPr>
          <w:p w14:paraId="0AE75229"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指定地点</w:t>
            </w:r>
          </w:p>
        </w:tc>
        <w:tc>
          <w:tcPr>
            <w:tcW w:w="738" w:type="pct"/>
            <w:tcBorders>
              <w:top w:val="single" w:sz="4" w:space="0" w:color="auto"/>
              <w:left w:val="single" w:sz="4" w:space="0" w:color="auto"/>
              <w:bottom w:val="single" w:sz="4" w:space="0" w:color="auto"/>
              <w:right w:val="single" w:sz="4" w:space="0" w:color="auto"/>
            </w:tcBorders>
            <w:vAlign w:val="center"/>
          </w:tcPr>
          <w:p w14:paraId="67479F5F" w14:textId="77777777" w:rsidR="007E368F" w:rsidRPr="00412C54" w:rsidRDefault="007E368F" w:rsidP="00CC4418">
            <w:pPr>
              <w:spacing w:line="360" w:lineRule="auto"/>
              <w:jc w:val="center"/>
              <w:rPr>
                <w:rFonts w:ascii="宋体" w:hAnsi="宋体" w:cs="Arial"/>
              </w:rPr>
            </w:pPr>
          </w:p>
        </w:tc>
      </w:tr>
      <w:tr w:rsidR="00412C54" w:rsidRPr="00412C54" w14:paraId="727E120B" w14:textId="77777777" w:rsidTr="00D91665">
        <w:trPr>
          <w:trHeight w:val="149"/>
          <w:jc w:val="center"/>
        </w:trPr>
        <w:tc>
          <w:tcPr>
            <w:tcW w:w="411" w:type="pct"/>
            <w:tcBorders>
              <w:top w:val="single" w:sz="4" w:space="0" w:color="auto"/>
              <w:left w:val="single" w:sz="4" w:space="0" w:color="auto"/>
              <w:bottom w:val="single" w:sz="4" w:space="0" w:color="auto"/>
              <w:right w:val="single" w:sz="4" w:space="0" w:color="auto"/>
            </w:tcBorders>
            <w:vAlign w:val="center"/>
          </w:tcPr>
          <w:p w14:paraId="14D3A0D7"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2</w:t>
            </w:r>
          </w:p>
        </w:tc>
        <w:tc>
          <w:tcPr>
            <w:tcW w:w="1282" w:type="pct"/>
            <w:tcBorders>
              <w:top w:val="single" w:sz="4" w:space="0" w:color="auto"/>
              <w:left w:val="single" w:sz="4" w:space="0" w:color="auto"/>
              <w:bottom w:val="single" w:sz="4" w:space="0" w:color="auto"/>
              <w:right w:val="single" w:sz="4" w:space="0" w:color="auto"/>
            </w:tcBorders>
            <w:vAlign w:val="center"/>
          </w:tcPr>
          <w:p w14:paraId="15CE1759"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二次组态</w:t>
            </w:r>
          </w:p>
        </w:tc>
        <w:tc>
          <w:tcPr>
            <w:tcW w:w="690" w:type="pct"/>
            <w:tcBorders>
              <w:top w:val="single" w:sz="4" w:space="0" w:color="auto"/>
              <w:left w:val="single" w:sz="4" w:space="0" w:color="auto"/>
              <w:bottom w:val="single" w:sz="4" w:space="0" w:color="auto"/>
              <w:right w:val="single" w:sz="4" w:space="0" w:color="auto"/>
            </w:tcBorders>
            <w:vAlign w:val="center"/>
          </w:tcPr>
          <w:p w14:paraId="1E627080"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8</w:t>
            </w:r>
          </w:p>
        </w:tc>
        <w:tc>
          <w:tcPr>
            <w:tcW w:w="649" w:type="pct"/>
            <w:tcBorders>
              <w:top w:val="single" w:sz="4" w:space="0" w:color="auto"/>
              <w:left w:val="single" w:sz="4" w:space="0" w:color="auto"/>
              <w:bottom w:val="single" w:sz="4" w:space="0" w:color="auto"/>
              <w:right w:val="single" w:sz="4" w:space="0" w:color="auto"/>
            </w:tcBorders>
            <w:vAlign w:val="center"/>
          </w:tcPr>
          <w:p w14:paraId="418296B2" w14:textId="77777777" w:rsidR="007E368F" w:rsidRPr="00412C54" w:rsidRDefault="007E368F" w:rsidP="00CC4418">
            <w:pPr>
              <w:jc w:val="center"/>
              <w:rPr>
                <w:rFonts w:ascii="宋体" w:hAnsi="宋体"/>
              </w:rPr>
            </w:pPr>
            <w:r w:rsidRPr="00412C54">
              <w:rPr>
                <w:rFonts w:ascii="宋体" w:hAnsi="宋体" w:cs="Arial" w:hint="eastAsia"/>
              </w:rPr>
              <w:t>工程师</w:t>
            </w:r>
          </w:p>
        </w:tc>
        <w:tc>
          <w:tcPr>
            <w:tcW w:w="493" w:type="pct"/>
            <w:tcBorders>
              <w:top w:val="single" w:sz="4" w:space="0" w:color="auto"/>
              <w:left w:val="single" w:sz="4" w:space="0" w:color="auto"/>
              <w:bottom w:val="single" w:sz="4" w:space="0" w:color="auto"/>
              <w:right w:val="single" w:sz="4" w:space="0" w:color="auto"/>
            </w:tcBorders>
            <w:vAlign w:val="center"/>
          </w:tcPr>
          <w:p w14:paraId="49DC0D58"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738" w:type="pct"/>
            <w:tcBorders>
              <w:top w:val="single" w:sz="4" w:space="0" w:color="auto"/>
              <w:left w:val="single" w:sz="4" w:space="0" w:color="auto"/>
              <w:bottom w:val="single" w:sz="4" w:space="0" w:color="auto"/>
              <w:right w:val="single" w:sz="4" w:space="0" w:color="auto"/>
            </w:tcBorders>
            <w:vAlign w:val="center"/>
          </w:tcPr>
          <w:p w14:paraId="19F8CB47" w14:textId="77777777" w:rsidR="007E368F" w:rsidRPr="00412C54" w:rsidRDefault="007E368F" w:rsidP="00CC4418">
            <w:pPr>
              <w:jc w:val="center"/>
              <w:rPr>
                <w:rFonts w:ascii="宋体" w:hAnsi="宋体"/>
              </w:rPr>
            </w:pPr>
            <w:r w:rsidRPr="00412C54">
              <w:rPr>
                <w:rFonts w:ascii="宋体" w:hAnsi="宋体" w:cs="Arial" w:hint="eastAsia"/>
              </w:rPr>
              <w:t>指定地点</w:t>
            </w:r>
          </w:p>
        </w:tc>
        <w:tc>
          <w:tcPr>
            <w:tcW w:w="738" w:type="pct"/>
            <w:tcBorders>
              <w:top w:val="single" w:sz="4" w:space="0" w:color="auto"/>
              <w:left w:val="single" w:sz="4" w:space="0" w:color="auto"/>
              <w:bottom w:val="single" w:sz="4" w:space="0" w:color="auto"/>
              <w:right w:val="single" w:sz="4" w:space="0" w:color="auto"/>
            </w:tcBorders>
            <w:vAlign w:val="center"/>
          </w:tcPr>
          <w:p w14:paraId="789B2241" w14:textId="77777777" w:rsidR="007E368F" w:rsidRPr="00412C54" w:rsidRDefault="007E368F" w:rsidP="00CC4418">
            <w:pPr>
              <w:spacing w:line="360" w:lineRule="auto"/>
              <w:jc w:val="center"/>
              <w:rPr>
                <w:rFonts w:ascii="宋体" w:hAnsi="宋体" w:cs="Arial"/>
              </w:rPr>
            </w:pPr>
          </w:p>
        </w:tc>
      </w:tr>
      <w:tr w:rsidR="00412C54" w:rsidRPr="00412C54" w14:paraId="1FF80CEC" w14:textId="77777777" w:rsidTr="00D91665">
        <w:trPr>
          <w:trHeight w:val="412"/>
          <w:jc w:val="center"/>
        </w:trPr>
        <w:tc>
          <w:tcPr>
            <w:tcW w:w="411" w:type="pct"/>
            <w:tcBorders>
              <w:top w:val="single" w:sz="4" w:space="0" w:color="auto"/>
              <w:left w:val="single" w:sz="4" w:space="0" w:color="auto"/>
              <w:bottom w:val="single" w:sz="4" w:space="0" w:color="auto"/>
              <w:right w:val="single" w:sz="4" w:space="0" w:color="auto"/>
            </w:tcBorders>
            <w:vAlign w:val="center"/>
          </w:tcPr>
          <w:p w14:paraId="698728B4"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3</w:t>
            </w:r>
          </w:p>
        </w:tc>
        <w:tc>
          <w:tcPr>
            <w:tcW w:w="1282" w:type="pct"/>
            <w:tcBorders>
              <w:top w:val="single" w:sz="4" w:space="0" w:color="auto"/>
              <w:left w:val="single" w:sz="4" w:space="0" w:color="auto"/>
              <w:bottom w:val="single" w:sz="4" w:space="0" w:color="auto"/>
              <w:right w:val="single" w:sz="4" w:space="0" w:color="auto"/>
            </w:tcBorders>
            <w:vAlign w:val="center"/>
          </w:tcPr>
          <w:p w14:paraId="01317336"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历史查询</w:t>
            </w:r>
          </w:p>
        </w:tc>
        <w:tc>
          <w:tcPr>
            <w:tcW w:w="690" w:type="pct"/>
            <w:tcBorders>
              <w:top w:val="single" w:sz="4" w:space="0" w:color="auto"/>
              <w:left w:val="single" w:sz="4" w:space="0" w:color="auto"/>
              <w:bottom w:val="single" w:sz="4" w:space="0" w:color="auto"/>
              <w:right w:val="single" w:sz="4" w:space="0" w:color="auto"/>
            </w:tcBorders>
            <w:vAlign w:val="center"/>
          </w:tcPr>
          <w:p w14:paraId="611D8EB8"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8</w:t>
            </w:r>
          </w:p>
        </w:tc>
        <w:tc>
          <w:tcPr>
            <w:tcW w:w="649" w:type="pct"/>
            <w:tcBorders>
              <w:top w:val="single" w:sz="4" w:space="0" w:color="auto"/>
              <w:left w:val="single" w:sz="4" w:space="0" w:color="auto"/>
              <w:bottom w:val="single" w:sz="4" w:space="0" w:color="auto"/>
              <w:right w:val="single" w:sz="4" w:space="0" w:color="auto"/>
            </w:tcBorders>
            <w:vAlign w:val="center"/>
          </w:tcPr>
          <w:p w14:paraId="45F91A36" w14:textId="77777777" w:rsidR="007E368F" w:rsidRPr="00412C54" w:rsidRDefault="007E368F" w:rsidP="00CC4418">
            <w:pPr>
              <w:jc w:val="center"/>
              <w:rPr>
                <w:rFonts w:ascii="宋体" w:hAnsi="宋体"/>
              </w:rPr>
            </w:pPr>
            <w:r w:rsidRPr="00412C54">
              <w:rPr>
                <w:rFonts w:ascii="宋体" w:hAnsi="宋体" w:cs="Arial" w:hint="eastAsia"/>
              </w:rPr>
              <w:t>工程师</w:t>
            </w:r>
          </w:p>
        </w:tc>
        <w:tc>
          <w:tcPr>
            <w:tcW w:w="493" w:type="pct"/>
            <w:tcBorders>
              <w:top w:val="single" w:sz="4" w:space="0" w:color="auto"/>
              <w:left w:val="single" w:sz="4" w:space="0" w:color="auto"/>
              <w:bottom w:val="single" w:sz="4" w:space="0" w:color="auto"/>
              <w:right w:val="single" w:sz="4" w:space="0" w:color="auto"/>
            </w:tcBorders>
            <w:vAlign w:val="center"/>
          </w:tcPr>
          <w:p w14:paraId="006F681B"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738" w:type="pct"/>
            <w:tcBorders>
              <w:top w:val="single" w:sz="4" w:space="0" w:color="auto"/>
              <w:left w:val="single" w:sz="4" w:space="0" w:color="auto"/>
              <w:bottom w:val="single" w:sz="4" w:space="0" w:color="auto"/>
              <w:right w:val="single" w:sz="4" w:space="0" w:color="auto"/>
            </w:tcBorders>
            <w:vAlign w:val="center"/>
          </w:tcPr>
          <w:p w14:paraId="4CF98928" w14:textId="77777777" w:rsidR="007E368F" w:rsidRPr="00412C54" w:rsidRDefault="007E368F" w:rsidP="00CC4418">
            <w:pPr>
              <w:jc w:val="center"/>
              <w:rPr>
                <w:rFonts w:ascii="宋体" w:hAnsi="宋体"/>
              </w:rPr>
            </w:pPr>
            <w:r w:rsidRPr="00412C54">
              <w:rPr>
                <w:rFonts w:ascii="宋体" w:hAnsi="宋体" w:cs="Arial" w:hint="eastAsia"/>
              </w:rPr>
              <w:t>指定地点</w:t>
            </w:r>
          </w:p>
        </w:tc>
        <w:tc>
          <w:tcPr>
            <w:tcW w:w="738" w:type="pct"/>
            <w:tcBorders>
              <w:top w:val="single" w:sz="4" w:space="0" w:color="auto"/>
              <w:left w:val="single" w:sz="4" w:space="0" w:color="auto"/>
              <w:bottom w:val="single" w:sz="4" w:space="0" w:color="auto"/>
              <w:right w:val="single" w:sz="4" w:space="0" w:color="auto"/>
            </w:tcBorders>
            <w:vAlign w:val="center"/>
          </w:tcPr>
          <w:p w14:paraId="1C0FA9F6" w14:textId="77777777" w:rsidR="007E368F" w:rsidRPr="00412C54" w:rsidRDefault="007E368F" w:rsidP="00CC4418">
            <w:pPr>
              <w:spacing w:line="360" w:lineRule="auto"/>
              <w:jc w:val="center"/>
              <w:rPr>
                <w:rFonts w:ascii="宋体" w:hAnsi="宋体" w:cs="Arial"/>
              </w:rPr>
            </w:pPr>
          </w:p>
        </w:tc>
      </w:tr>
      <w:tr w:rsidR="00412C54" w:rsidRPr="00412C54" w14:paraId="30471B00" w14:textId="77777777" w:rsidTr="00D91665">
        <w:trPr>
          <w:trHeight w:val="109"/>
          <w:jc w:val="center"/>
        </w:trPr>
        <w:tc>
          <w:tcPr>
            <w:tcW w:w="411" w:type="pct"/>
            <w:tcBorders>
              <w:top w:val="single" w:sz="4" w:space="0" w:color="auto"/>
              <w:left w:val="single" w:sz="4" w:space="0" w:color="auto"/>
              <w:bottom w:val="single" w:sz="4" w:space="0" w:color="auto"/>
              <w:right w:val="single" w:sz="4" w:space="0" w:color="auto"/>
            </w:tcBorders>
            <w:vAlign w:val="center"/>
          </w:tcPr>
          <w:p w14:paraId="0A148950"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4</w:t>
            </w:r>
          </w:p>
        </w:tc>
        <w:tc>
          <w:tcPr>
            <w:tcW w:w="1282" w:type="pct"/>
            <w:tcBorders>
              <w:top w:val="single" w:sz="4" w:space="0" w:color="auto"/>
              <w:left w:val="single" w:sz="4" w:space="0" w:color="auto"/>
              <w:bottom w:val="single" w:sz="4" w:space="0" w:color="auto"/>
              <w:right w:val="single" w:sz="4" w:space="0" w:color="auto"/>
            </w:tcBorders>
            <w:vAlign w:val="center"/>
          </w:tcPr>
          <w:p w14:paraId="50E471CB"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数据上传</w:t>
            </w:r>
          </w:p>
        </w:tc>
        <w:tc>
          <w:tcPr>
            <w:tcW w:w="690" w:type="pct"/>
            <w:tcBorders>
              <w:top w:val="single" w:sz="4" w:space="0" w:color="auto"/>
              <w:left w:val="single" w:sz="4" w:space="0" w:color="auto"/>
              <w:bottom w:val="single" w:sz="4" w:space="0" w:color="auto"/>
              <w:right w:val="single" w:sz="4" w:space="0" w:color="auto"/>
            </w:tcBorders>
            <w:vAlign w:val="center"/>
          </w:tcPr>
          <w:p w14:paraId="66EE4745"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8</w:t>
            </w:r>
          </w:p>
        </w:tc>
        <w:tc>
          <w:tcPr>
            <w:tcW w:w="649" w:type="pct"/>
            <w:tcBorders>
              <w:top w:val="single" w:sz="4" w:space="0" w:color="auto"/>
              <w:left w:val="single" w:sz="4" w:space="0" w:color="auto"/>
              <w:bottom w:val="single" w:sz="4" w:space="0" w:color="auto"/>
              <w:right w:val="single" w:sz="4" w:space="0" w:color="auto"/>
            </w:tcBorders>
            <w:vAlign w:val="center"/>
          </w:tcPr>
          <w:p w14:paraId="5E3109B1" w14:textId="77777777" w:rsidR="007E368F" w:rsidRPr="00412C54" w:rsidRDefault="007E368F" w:rsidP="00CC4418">
            <w:pPr>
              <w:jc w:val="center"/>
              <w:rPr>
                <w:rFonts w:ascii="宋体" w:hAnsi="宋体"/>
              </w:rPr>
            </w:pPr>
            <w:r w:rsidRPr="00412C54">
              <w:rPr>
                <w:rFonts w:ascii="宋体" w:hAnsi="宋体" w:cs="Arial" w:hint="eastAsia"/>
              </w:rPr>
              <w:t>工程师</w:t>
            </w:r>
          </w:p>
        </w:tc>
        <w:tc>
          <w:tcPr>
            <w:tcW w:w="493" w:type="pct"/>
            <w:tcBorders>
              <w:top w:val="single" w:sz="4" w:space="0" w:color="auto"/>
              <w:left w:val="single" w:sz="4" w:space="0" w:color="auto"/>
              <w:bottom w:val="single" w:sz="4" w:space="0" w:color="auto"/>
              <w:right w:val="single" w:sz="4" w:space="0" w:color="auto"/>
            </w:tcBorders>
            <w:vAlign w:val="center"/>
          </w:tcPr>
          <w:p w14:paraId="1A4DAD29"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738" w:type="pct"/>
            <w:tcBorders>
              <w:top w:val="single" w:sz="4" w:space="0" w:color="auto"/>
              <w:left w:val="single" w:sz="4" w:space="0" w:color="auto"/>
              <w:bottom w:val="single" w:sz="4" w:space="0" w:color="auto"/>
              <w:right w:val="single" w:sz="4" w:space="0" w:color="auto"/>
            </w:tcBorders>
            <w:vAlign w:val="center"/>
          </w:tcPr>
          <w:p w14:paraId="30F8B9EA" w14:textId="77777777" w:rsidR="007E368F" w:rsidRPr="00412C54" w:rsidRDefault="007E368F" w:rsidP="00CC4418">
            <w:pPr>
              <w:jc w:val="center"/>
              <w:rPr>
                <w:rFonts w:ascii="宋体" w:hAnsi="宋体"/>
              </w:rPr>
            </w:pPr>
            <w:r w:rsidRPr="00412C54">
              <w:rPr>
                <w:rFonts w:ascii="宋体" w:hAnsi="宋体" w:cs="Arial" w:hint="eastAsia"/>
              </w:rPr>
              <w:t>指定地点</w:t>
            </w:r>
          </w:p>
        </w:tc>
        <w:tc>
          <w:tcPr>
            <w:tcW w:w="738" w:type="pct"/>
            <w:tcBorders>
              <w:top w:val="single" w:sz="4" w:space="0" w:color="auto"/>
              <w:left w:val="single" w:sz="4" w:space="0" w:color="auto"/>
              <w:bottom w:val="single" w:sz="4" w:space="0" w:color="auto"/>
              <w:right w:val="single" w:sz="4" w:space="0" w:color="auto"/>
            </w:tcBorders>
            <w:vAlign w:val="center"/>
          </w:tcPr>
          <w:p w14:paraId="51010C71" w14:textId="77777777" w:rsidR="007E368F" w:rsidRPr="00412C54" w:rsidRDefault="007E368F" w:rsidP="00CC4418">
            <w:pPr>
              <w:spacing w:line="360" w:lineRule="auto"/>
              <w:jc w:val="center"/>
              <w:rPr>
                <w:rFonts w:ascii="宋体" w:hAnsi="宋体" w:cs="Arial"/>
              </w:rPr>
            </w:pPr>
          </w:p>
        </w:tc>
      </w:tr>
      <w:tr w:rsidR="00412C54" w:rsidRPr="00412C54" w14:paraId="3149BA60" w14:textId="77777777" w:rsidTr="00D91665">
        <w:trPr>
          <w:trHeight w:val="232"/>
          <w:jc w:val="center"/>
        </w:trPr>
        <w:tc>
          <w:tcPr>
            <w:tcW w:w="411" w:type="pct"/>
            <w:tcBorders>
              <w:top w:val="single" w:sz="4" w:space="0" w:color="auto"/>
              <w:left w:val="single" w:sz="4" w:space="0" w:color="auto"/>
              <w:bottom w:val="single" w:sz="4" w:space="0" w:color="auto"/>
              <w:right w:val="single" w:sz="4" w:space="0" w:color="auto"/>
            </w:tcBorders>
            <w:vAlign w:val="center"/>
          </w:tcPr>
          <w:p w14:paraId="32E3A192"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5</w:t>
            </w:r>
          </w:p>
        </w:tc>
        <w:tc>
          <w:tcPr>
            <w:tcW w:w="1282" w:type="pct"/>
            <w:tcBorders>
              <w:top w:val="single" w:sz="4" w:space="0" w:color="auto"/>
              <w:left w:val="single" w:sz="4" w:space="0" w:color="auto"/>
              <w:bottom w:val="single" w:sz="4" w:space="0" w:color="auto"/>
              <w:right w:val="single" w:sz="4" w:space="0" w:color="auto"/>
            </w:tcBorders>
            <w:vAlign w:val="center"/>
          </w:tcPr>
          <w:p w14:paraId="61BA3E52"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优</w:t>
            </w:r>
            <w:proofErr w:type="gramStart"/>
            <w:r w:rsidRPr="00412C54">
              <w:rPr>
                <w:rFonts w:ascii="宋体" w:hAnsi="宋体" w:cs="Arial" w:hint="eastAsia"/>
              </w:rPr>
              <w:t>缺特点</w:t>
            </w:r>
            <w:proofErr w:type="gramEnd"/>
            <w:r w:rsidRPr="00412C54">
              <w:rPr>
                <w:rFonts w:ascii="宋体" w:hAnsi="宋体" w:cs="Arial" w:hint="eastAsia"/>
              </w:rPr>
              <w:t>和操作介绍</w:t>
            </w:r>
          </w:p>
        </w:tc>
        <w:tc>
          <w:tcPr>
            <w:tcW w:w="690" w:type="pct"/>
            <w:tcBorders>
              <w:top w:val="single" w:sz="4" w:space="0" w:color="auto"/>
              <w:left w:val="single" w:sz="4" w:space="0" w:color="auto"/>
              <w:bottom w:val="single" w:sz="4" w:space="0" w:color="auto"/>
              <w:right w:val="single" w:sz="4" w:space="0" w:color="auto"/>
            </w:tcBorders>
            <w:vAlign w:val="center"/>
          </w:tcPr>
          <w:p w14:paraId="40F5B94A"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8</w:t>
            </w:r>
          </w:p>
        </w:tc>
        <w:tc>
          <w:tcPr>
            <w:tcW w:w="649" w:type="pct"/>
            <w:tcBorders>
              <w:top w:val="single" w:sz="4" w:space="0" w:color="auto"/>
              <w:left w:val="single" w:sz="4" w:space="0" w:color="auto"/>
              <w:bottom w:val="single" w:sz="4" w:space="0" w:color="auto"/>
              <w:right w:val="single" w:sz="4" w:space="0" w:color="auto"/>
            </w:tcBorders>
            <w:vAlign w:val="center"/>
          </w:tcPr>
          <w:p w14:paraId="2DD21C22" w14:textId="77777777" w:rsidR="007E368F" w:rsidRPr="00412C54" w:rsidRDefault="007E368F" w:rsidP="00CC4418">
            <w:pPr>
              <w:jc w:val="center"/>
              <w:rPr>
                <w:rFonts w:ascii="宋体" w:hAnsi="宋体"/>
              </w:rPr>
            </w:pPr>
            <w:r w:rsidRPr="00412C54">
              <w:rPr>
                <w:rFonts w:ascii="宋体" w:hAnsi="宋体" w:cs="Arial" w:hint="eastAsia"/>
              </w:rPr>
              <w:t>工程师</w:t>
            </w:r>
          </w:p>
        </w:tc>
        <w:tc>
          <w:tcPr>
            <w:tcW w:w="493" w:type="pct"/>
            <w:tcBorders>
              <w:top w:val="single" w:sz="4" w:space="0" w:color="auto"/>
              <w:left w:val="single" w:sz="4" w:space="0" w:color="auto"/>
              <w:bottom w:val="single" w:sz="4" w:space="0" w:color="auto"/>
              <w:right w:val="single" w:sz="4" w:space="0" w:color="auto"/>
            </w:tcBorders>
            <w:vAlign w:val="center"/>
          </w:tcPr>
          <w:p w14:paraId="708E0C6E"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738" w:type="pct"/>
            <w:tcBorders>
              <w:top w:val="single" w:sz="4" w:space="0" w:color="auto"/>
              <w:left w:val="single" w:sz="4" w:space="0" w:color="auto"/>
              <w:bottom w:val="single" w:sz="4" w:space="0" w:color="auto"/>
              <w:right w:val="single" w:sz="4" w:space="0" w:color="auto"/>
            </w:tcBorders>
            <w:vAlign w:val="center"/>
          </w:tcPr>
          <w:p w14:paraId="147FCE20" w14:textId="77777777" w:rsidR="007E368F" w:rsidRPr="00412C54" w:rsidRDefault="007E368F" w:rsidP="00CC4418">
            <w:pPr>
              <w:jc w:val="center"/>
              <w:rPr>
                <w:rFonts w:ascii="宋体" w:hAnsi="宋体"/>
              </w:rPr>
            </w:pPr>
            <w:r w:rsidRPr="00412C54">
              <w:rPr>
                <w:rFonts w:ascii="宋体" w:hAnsi="宋体" w:cs="Arial" w:hint="eastAsia"/>
              </w:rPr>
              <w:t>指定地点</w:t>
            </w:r>
          </w:p>
        </w:tc>
        <w:tc>
          <w:tcPr>
            <w:tcW w:w="738" w:type="pct"/>
            <w:tcBorders>
              <w:top w:val="single" w:sz="4" w:space="0" w:color="auto"/>
              <w:left w:val="single" w:sz="4" w:space="0" w:color="auto"/>
              <w:bottom w:val="single" w:sz="4" w:space="0" w:color="auto"/>
              <w:right w:val="single" w:sz="4" w:space="0" w:color="auto"/>
            </w:tcBorders>
            <w:vAlign w:val="center"/>
          </w:tcPr>
          <w:p w14:paraId="06136657" w14:textId="77777777" w:rsidR="007E368F" w:rsidRPr="00412C54" w:rsidRDefault="007E368F" w:rsidP="00CC4418">
            <w:pPr>
              <w:spacing w:line="360" w:lineRule="auto"/>
              <w:jc w:val="center"/>
              <w:rPr>
                <w:rFonts w:ascii="宋体" w:hAnsi="宋体" w:cs="Arial"/>
              </w:rPr>
            </w:pPr>
          </w:p>
        </w:tc>
      </w:tr>
      <w:tr w:rsidR="00412C54" w:rsidRPr="00412C54" w14:paraId="34932E03" w14:textId="77777777" w:rsidTr="00D91665">
        <w:trPr>
          <w:trHeight w:val="64"/>
          <w:jc w:val="center"/>
        </w:trPr>
        <w:tc>
          <w:tcPr>
            <w:tcW w:w="411" w:type="pct"/>
            <w:tcBorders>
              <w:top w:val="single" w:sz="4" w:space="0" w:color="auto"/>
              <w:left w:val="single" w:sz="4" w:space="0" w:color="auto"/>
              <w:bottom w:val="single" w:sz="4" w:space="0" w:color="auto"/>
              <w:right w:val="single" w:sz="4" w:space="0" w:color="auto"/>
            </w:tcBorders>
            <w:vAlign w:val="center"/>
          </w:tcPr>
          <w:p w14:paraId="747FB323"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6</w:t>
            </w:r>
          </w:p>
        </w:tc>
        <w:tc>
          <w:tcPr>
            <w:tcW w:w="1282" w:type="pct"/>
            <w:tcBorders>
              <w:top w:val="single" w:sz="4" w:space="0" w:color="auto"/>
              <w:left w:val="single" w:sz="4" w:space="0" w:color="auto"/>
              <w:bottom w:val="single" w:sz="4" w:space="0" w:color="auto"/>
              <w:right w:val="single" w:sz="4" w:space="0" w:color="auto"/>
            </w:tcBorders>
            <w:vAlign w:val="center"/>
          </w:tcPr>
          <w:p w14:paraId="620843BE"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故障解读与处理办法</w:t>
            </w:r>
          </w:p>
        </w:tc>
        <w:tc>
          <w:tcPr>
            <w:tcW w:w="690" w:type="pct"/>
            <w:tcBorders>
              <w:top w:val="single" w:sz="4" w:space="0" w:color="auto"/>
              <w:left w:val="single" w:sz="4" w:space="0" w:color="auto"/>
              <w:bottom w:val="single" w:sz="4" w:space="0" w:color="auto"/>
              <w:right w:val="single" w:sz="4" w:space="0" w:color="auto"/>
            </w:tcBorders>
            <w:vAlign w:val="center"/>
          </w:tcPr>
          <w:p w14:paraId="721BBDF1"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8</w:t>
            </w:r>
          </w:p>
        </w:tc>
        <w:tc>
          <w:tcPr>
            <w:tcW w:w="649" w:type="pct"/>
            <w:tcBorders>
              <w:top w:val="single" w:sz="4" w:space="0" w:color="auto"/>
              <w:left w:val="single" w:sz="4" w:space="0" w:color="auto"/>
              <w:bottom w:val="single" w:sz="4" w:space="0" w:color="auto"/>
              <w:right w:val="single" w:sz="4" w:space="0" w:color="auto"/>
            </w:tcBorders>
            <w:vAlign w:val="center"/>
          </w:tcPr>
          <w:p w14:paraId="2D52B24D" w14:textId="77777777" w:rsidR="007E368F" w:rsidRPr="00412C54" w:rsidRDefault="007E368F" w:rsidP="00CC4418">
            <w:pPr>
              <w:jc w:val="center"/>
              <w:rPr>
                <w:rFonts w:ascii="宋体" w:hAnsi="宋体"/>
              </w:rPr>
            </w:pPr>
            <w:r w:rsidRPr="00412C54">
              <w:rPr>
                <w:rFonts w:ascii="宋体" w:hAnsi="宋体" w:cs="Arial" w:hint="eastAsia"/>
              </w:rPr>
              <w:t>工程师</w:t>
            </w:r>
          </w:p>
        </w:tc>
        <w:tc>
          <w:tcPr>
            <w:tcW w:w="493" w:type="pct"/>
            <w:tcBorders>
              <w:top w:val="single" w:sz="4" w:space="0" w:color="auto"/>
              <w:left w:val="single" w:sz="4" w:space="0" w:color="auto"/>
              <w:bottom w:val="single" w:sz="4" w:space="0" w:color="auto"/>
              <w:right w:val="single" w:sz="4" w:space="0" w:color="auto"/>
            </w:tcBorders>
            <w:vAlign w:val="center"/>
          </w:tcPr>
          <w:p w14:paraId="588EEF3D"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738" w:type="pct"/>
            <w:tcBorders>
              <w:top w:val="single" w:sz="4" w:space="0" w:color="auto"/>
              <w:left w:val="single" w:sz="4" w:space="0" w:color="auto"/>
              <w:bottom w:val="single" w:sz="4" w:space="0" w:color="auto"/>
              <w:right w:val="single" w:sz="4" w:space="0" w:color="auto"/>
            </w:tcBorders>
            <w:vAlign w:val="center"/>
          </w:tcPr>
          <w:p w14:paraId="7E7CEAFF" w14:textId="77777777" w:rsidR="007E368F" w:rsidRPr="00412C54" w:rsidRDefault="007E368F" w:rsidP="00CC4418">
            <w:pPr>
              <w:jc w:val="center"/>
              <w:rPr>
                <w:rFonts w:ascii="宋体" w:hAnsi="宋体"/>
              </w:rPr>
            </w:pPr>
            <w:r w:rsidRPr="00412C54">
              <w:rPr>
                <w:rFonts w:ascii="宋体" w:hAnsi="宋体" w:cs="Arial" w:hint="eastAsia"/>
              </w:rPr>
              <w:t>指定地点</w:t>
            </w:r>
          </w:p>
        </w:tc>
        <w:tc>
          <w:tcPr>
            <w:tcW w:w="738" w:type="pct"/>
            <w:tcBorders>
              <w:top w:val="single" w:sz="4" w:space="0" w:color="auto"/>
              <w:left w:val="single" w:sz="4" w:space="0" w:color="auto"/>
              <w:bottom w:val="single" w:sz="4" w:space="0" w:color="auto"/>
              <w:right w:val="single" w:sz="4" w:space="0" w:color="auto"/>
            </w:tcBorders>
            <w:vAlign w:val="center"/>
          </w:tcPr>
          <w:p w14:paraId="195031CC" w14:textId="77777777" w:rsidR="007E368F" w:rsidRPr="00412C54" w:rsidRDefault="007E368F" w:rsidP="00CC4418">
            <w:pPr>
              <w:spacing w:line="360" w:lineRule="auto"/>
              <w:jc w:val="center"/>
              <w:rPr>
                <w:rFonts w:ascii="宋体" w:hAnsi="宋体" w:cs="Arial"/>
              </w:rPr>
            </w:pPr>
          </w:p>
        </w:tc>
      </w:tr>
      <w:tr w:rsidR="00412C54" w:rsidRPr="00412C54" w14:paraId="0B2E8EEB" w14:textId="77777777" w:rsidTr="00D91665">
        <w:trPr>
          <w:trHeight w:val="64"/>
          <w:jc w:val="center"/>
        </w:trPr>
        <w:tc>
          <w:tcPr>
            <w:tcW w:w="411" w:type="pct"/>
            <w:tcBorders>
              <w:top w:val="single" w:sz="4" w:space="0" w:color="auto"/>
              <w:left w:val="single" w:sz="4" w:space="0" w:color="auto"/>
              <w:bottom w:val="single" w:sz="4" w:space="0" w:color="auto"/>
              <w:right w:val="single" w:sz="4" w:space="0" w:color="auto"/>
            </w:tcBorders>
            <w:vAlign w:val="center"/>
          </w:tcPr>
          <w:p w14:paraId="0D58E6D6"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7</w:t>
            </w:r>
          </w:p>
        </w:tc>
        <w:tc>
          <w:tcPr>
            <w:tcW w:w="1282" w:type="pct"/>
            <w:tcBorders>
              <w:top w:val="single" w:sz="4" w:space="0" w:color="auto"/>
              <w:left w:val="single" w:sz="4" w:space="0" w:color="auto"/>
              <w:bottom w:val="single" w:sz="4" w:space="0" w:color="auto"/>
              <w:right w:val="single" w:sz="4" w:space="0" w:color="auto"/>
            </w:tcBorders>
            <w:vAlign w:val="center"/>
          </w:tcPr>
          <w:p w14:paraId="269C46A2"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应急与安全</w:t>
            </w:r>
          </w:p>
        </w:tc>
        <w:tc>
          <w:tcPr>
            <w:tcW w:w="690" w:type="pct"/>
            <w:tcBorders>
              <w:top w:val="single" w:sz="4" w:space="0" w:color="auto"/>
              <w:left w:val="single" w:sz="4" w:space="0" w:color="auto"/>
              <w:bottom w:val="single" w:sz="4" w:space="0" w:color="auto"/>
              <w:right w:val="single" w:sz="4" w:space="0" w:color="auto"/>
            </w:tcBorders>
            <w:vAlign w:val="center"/>
          </w:tcPr>
          <w:p w14:paraId="544E72BE"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8</w:t>
            </w:r>
          </w:p>
        </w:tc>
        <w:tc>
          <w:tcPr>
            <w:tcW w:w="649" w:type="pct"/>
            <w:tcBorders>
              <w:top w:val="single" w:sz="4" w:space="0" w:color="auto"/>
              <w:left w:val="single" w:sz="4" w:space="0" w:color="auto"/>
              <w:bottom w:val="single" w:sz="4" w:space="0" w:color="auto"/>
              <w:right w:val="single" w:sz="4" w:space="0" w:color="auto"/>
            </w:tcBorders>
            <w:vAlign w:val="center"/>
          </w:tcPr>
          <w:p w14:paraId="6094BE36" w14:textId="77777777" w:rsidR="007E368F" w:rsidRPr="00412C54" w:rsidRDefault="007E368F" w:rsidP="00CC4418">
            <w:pPr>
              <w:jc w:val="center"/>
              <w:rPr>
                <w:rFonts w:ascii="宋体" w:hAnsi="宋体"/>
              </w:rPr>
            </w:pPr>
            <w:r w:rsidRPr="00412C54">
              <w:rPr>
                <w:rFonts w:ascii="宋体" w:hAnsi="宋体" w:cs="Arial" w:hint="eastAsia"/>
              </w:rPr>
              <w:t>工程师</w:t>
            </w:r>
          </w:p>
        </w:tc>
        <w:tc>
          <w:tcPr>
            <w:tcW w:w="493" w:type="pct"/>
            <w:tcBorders>
              <w:top w:val="single" w:sz="4" w:space="0" w:color="auto"/>
              <w:left w:val="single" w:sz="4" w:space="0" w:color="auto"/>
              <w:bottom w:val="single" w:sz="4" w:space="0" w:color="auto"/>
              <w:right w:val="single" w:sz="4" w:space="0" w:color="auto"/>
            </w:tcBorders>
            <w:vAlign w:val="center"/>
          </w:tcPr>
          <w:p w14:paraId="4551F9A1" w14:textId="77777777" w:rsidR="007E368F" w:rsidRPr="00412C54" w:rsidRDefault="007E368F" w:rsidP="00CC4418">
            <w:pPr>
              <w:spacing w:line="360" w:lineRule="auto"/>
              <w:jc w:val="center"/>
              <w:rPr>
                <w:rFonts w:ascii="宋体" w:hAnsi="宋体" w:cs="Arial"/>
              </w:rPr>
            </w:pPr>
            <w:r w:rsidRPr="00412C54">
              <w:rPr>
                <w:rFonts w:ascii="宋体" w:hAnsi="宋体" w:cs="Arial" w:hint="eastAsia"/>
              </w:rPr>
              <w:t>1</w:t>
            </w:r>
          </w:p>
        </w:tc>
        <w:tc>
          <w:tcPr>
            <w:tcW w:w="738" w:type="pct"/>
            <w:tcBorders>
              <w:top w:val="single" w:sz="4" w:space="0" w:color="auto"/>
              <w:left w:val="single" w:sz="4" w:space="0" w:color="auto"/>
              <w:bottom w:val="single" w:sz="4" w:space="0" w:color="auto"/>
              <w:right w:val="single" w:sz="4" w:space="0" w:color="auto"/>
            </w:tcBorders>
            <w:vAlign w:val="center"/>
          </w:tcPr>
          <w:p w14:paraId="74E2716C" w14:textId="77777777" w:rsidR="007E368F" w:rsidRPr="00412C54" w:rsidRDefault="007E368F" w:rsidP="00CC4418">
            <w:pPr>
              <w:jc w:val="center"/>
              <w:rPr>
                <w:rFonts w:ascii="宋体" w:hAnsi="宋体"/>
              </w:rPr>
            </w:pPr>
            <w:r w:rsidRPr="00412C54">
              <w:rPr>
                <w:rFonts w:ascii="宋体" w:hAnsi="宋体" w:cs="Arial" w:hint="eastAsia"/>
              </w:rPr>
              <w:t>指定地点</w:t>
            </w:r>
          </w:p>
        </w:tc>
        <w:tc>
          <w:tcPr>
            <w:tcW w:w="738" w:type="pct"/>
            <w:tcBorders>
              <w:top w:val="single" w:sz="4" w:space="0" w:color="auto"/>
              <w:left w:val="single" w:sz="4" w:space="0" w:color="auto"/>
              <w:bottom w:val="single" w:sz="4" w:space="0" w:color="auto"/>
              <w:right w:val="single" w:sz="4" w:space="0" w:color="auto"/>
            </w:tcBorders>
            <w:vAlign w:val="center"/>
          </w:tcPr>
          <w:p w14:paraId="2E263791" w14:textId="77777777" w:rsidR="007E368F" w:rsidRPr="00412C54" w:rsidRDefault="007E368F" w:rsidP="00CC4418">
            <w:pPr>
              <w:spacing w:line="360" w:lineRule="auto"/>
              <w:jc w:val="center"/>
              <w:rPr>
                <w:rFonts w:ascii="宋体" w:hAnsi="宋体" w:cs="Arial"/>
              </w:rPr>
            </w:pPr>
          </w:p>
        </w:tc>
      </w:tr>
    </w:tbl>
    <w:p w14:paraId="7A142D83" w14:textId="5C5FC9EC" w:rsidR="008A561B" w:rsidRPr="00412C54" w:rsidRDefault="00B124C1" w:rsidP="00A7062D">
      <w:pPr>
        <w:pStyle w:val="a5"/>
        <w:adjustRightInd/>
        <w:snapToGrid/>
        <w:spacing w:beforeLines="0" w:before="0" w:line="360" w:lineRule="auto"/>
        <w:jc w:val="both"/>
        <w:rPr>
          <w:rFonts w:ascii="Times New Roman" w:hAnsi="Times New Roman"/>
        </w:rPr>
      </w:pPr>
      <w:bookmarkStart w:id="111" w:name="_Toc140585521"/>
      <w:bookmarkStart w:id="112" w:name="_Toc225976392"/>
      <w:r w:rsidRPr="00412C54">
        <w:rPr>
          <w:rFonts w:ascii="Times New Roman" w:hAnsi="Times New Roman" w:hint="eastAsia"/>
        </w:rPr>
        <w:t>1</w:t>
      </w:r>
      <w:r w:rsidRPr="00412C54">
        <w:rPr>
          <w:rFonts w:ascii="Times New Roman" w:hAnsi="Times New Roman"/>
        </w:rPr>
        <w:t xml:space="preserve">1. </w:t>
      </w:r>
      <w:r w:rsidR="008A561B" w:rsidRPr="00412C54">
        <w:rPr>
          <w:rFonts w:ascii="Times New Roman" w:hAnsi="Times New Roman" w:hint="eastAsia"/>
        </w:rPr>
        <w:t>技术偏离表</w:t>
      </w:r>
      <w:bookmarkEnd w:id="111"/>
      <w:bookmarkEnd w:id="112"/>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412C54" w:rsidRPr="00412C54" w14:paraId="21BC7B52" w14:textId="77777777" w:rsidTr="00C150FF">
        <w:trPr>
          <w:trHeight w:val="324"/>
          <w:jc w:val="center"/>
        </w:trPr>
        <w:tc>
          <w:tcPr>
            <w:tcW w:w="8789" w:type="dxa"/>
            <w:gridSpan w:val="4"/>
            <w:noWrap/>
            <w:vAlign w:val="bottom"/>
          </w:tcPr>
          <w:p w14:paraId="7323067A" w14:textId="77777777" w:rsidR="008A561B" w:rsidRPr="00412C54" w:rsidRDefault="008A561B" w:rsidP="008A561B">
            <w:pPr>
              <w:widowControl/>
              <w:jc w:val="center"/>
              <w:rPr>
                <w:rFonts w:ascii="宋体" w:eastAsia="宋体" w:hAnsi="宋体" w:cs="宋体"/>
                <w:bCs/>
                <w:kern w:val="0"/>
              </w:rPr>
            </w:pPr>
            <w:r w:rsidRPr="00412C54">
              <w:rPr>
                <w:rFonts w:ascii="宋体" w:eastAsia="宋体" w:hAnsi="宋体" w:cs="宋体" w:hint="eastAsia"/>
                <w:bCs/>
                <w:kern w:val="0"/>
              </w:rPr>
              <w:t>技术偏离表</w:t>
            </w:r>
          </w:p>
        </w:tc>
      </w:tr>
      <w:tr w:rsidR="00412C54" w:rsidRPr="00412C54" w14:paraId="3525A871" w14:textId="77777777" w:rsidTr="00C150FF">
        <w:trPr>
          <w:trHeight w:val="293"/>
          <w:jc w:val="center"/>
        </w:trPr>
        <w:tc>
          <w:tcPr>
            <w:tcW w:w="851" w:type="dxa"/>
            <w:noWrap/>
            <w:vAlign w:val="bottom"/>
          </w:tcPr>
          <w:p w14:paraId="56D3BC26"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序号</w:t>
            </w:r>
          </w:p>
        </w:tc>
        <w:tc>
          <w:tcPr>
            <w:tcW w:w="3544" w:type="dxa"/>
            <w:noWrap/>
            <w:vAlign w:val="bottom"/>
          </w:tcPr>
          <w:p w14:paraId="13E5E2F6"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招标要求（条款）</w:t>
            </w:r>
          </w:p>
        </w:tc>
        <w:tc>
          <w:tcPr>
            <w:tcW w:w="2268" w:type="dxa"/>
            <w:noWrap/>
            <w:vAlign w:val="bottom"/>
          </w:tcPr>
          <w:p w14:paraId="7540B315"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投标方响应</w:t>
            </w:r>
          </w:p>
        </w:tc>
        <w:tc>
          <w:tcPr>
            <w:tcW w:w="2126" w:type="dxa"/>
            <w:noWrap/>
            <w:vAlign w:val="bottom"/>
          </w:tcPr>
          <w:p w14:paraId="4E2323EA"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偏离及说明</w:t>
            </w:r>
          </w:p>
        </w:tc>
      </w:tr>
      <w:tr w:rsidR="00412C54" w:rsidRPr="00412C54" w14:paraId="336AF2E1" w14:textId="77777777" w:rsidTr="00C150FF">
        <w:trPr>
          <w:trHeight w:val="293"/>
          <w:jc w:val="center"/>
        </w:trPr>
        <w:tc>
          <w:tcPr>
            <w:tcW w:w="851" w:type="dxa"/>
            <w:noWrap/>
            <w:vAlign w:val="bottom"/>
          </w:tcPr>
          <w:p w14:paraId="00BBC821"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1</w:t>
            </w:r>
          </w:p>
        </w:tc>
        <w:tc>
          <w:tcPr>
            <w:tcW w:w="3544" w:type="dxa"/>
            <w:noWrap/>
            <w:vAlign w:val="bottom"/>
          </w:tcPr>
          <w:p w14:paraId="3EF93BA2" w14:textId="77777777" w:rsidR="008A561B" w:rsidRPr="00412C54" w:rsidRDefault="008A561B" w:rsidP="008A561B">
            <w:pPr>
              <w:widowControl/>
              <w:rPr>
                <w:rFonts w:ascii="宋体" w:eastAsia="宋体" w:hAnsi="宋体" w:cs="宋体"/>
                <w:kern w:val="0"/>
              </w:rPr>
            </w:pPr>
          </w:p>
        </w:tc>
        <w:tc>
          <w:tcPr>
            <w:tcW w:w="2268" w:type="dxa"/>
            <w:noWrap/>
            <w:vAlign w:val="bottom"/>
          </w:tcPr>
          <w:p w14:paraId="7A717EAE" w14:textId="77777777" w:rsidR="008A561B" w:rsidRPr="00412C54" w:rsidRDefault="008A561B" w:rsidP="008A561B">
            <w:pPr>
              <w:widowControl/>
              <w:rPr>
                <w:rFonts w:ascii="宋体" w:eastAsia="宋体" w:hAnsi="宋体" w:cs="宋体"/>
                <w:kern w:val="0"/>
              </w:rPr>
            </w:pPr>
          </w:p>
        </w:tc>
        <w:tc>
          <w:tcPr>
            <w:tcW w:w="2126" w:type="dxa"/>
            <w:noWrap/>
            <w:vAlign w:val="bottom"/>
          </w:tcPr>
          <w:p w14:paraId="6F15D3CB" w14:textId="77777777" w:rsidR="008A561B" w:rsidRPr="00412C54" w:rsidRDefault="008A561B" w:rsidP="008A561B">
            <w:pPr>
              <w:widowControl/>
              <w:rPr>
                <w:rFonts w:ascii="宋体" w:eastAsia="宋体" w:hAnsi="宋体" w:cs="宋体"/>
                <w:kern w:val="0"/>
              </w:rPr>
            </w:pPr>
          </w:p>
        </w:tc>
      </w:tr>
      <w:tr w:rsidR="00412C54" w:rsidRPr="00412C54" w14:paraId="2939EF62" w14:textId="77777777" w:rsidTr="00C150FF">
        <w:trPr>
          <w:trHeight w:val="293"/>
          <w:jc w:val="center"/>
        </w:trPr>
        <w:tc>
          <w:tcPr>
            <w:tcW w:w="851" w:type="dxa"/>
            <w:noWrap/>
            <w:vAlign w:val="bottom"/>
          </w:tcPr>
          <w:p w14:paraId="28F47D61"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2</w:t>
            </w:r>
          </w:p>
        </w:tc>
        <w:tc>
          <w:tcPr>
            <w:tcW w:w="3544" w:type="dxa"/>
            <w:noWrap/>
            <w:vAlign w:val="bottom"/>
          </w:tcPr>
          <w:p w14:paraId="467AAB55" w14:textId="77777777" w:rsidR="008A561B" w:rsidRPr="00412C54" w:rsidRDefault="008A561B" w:rsidP="008A561B">
            <w:pPr>
              <w:widowControl/>
              <w:rPr>
                <w:rFonts w:ascii="宋体" w:eastAsia="宋体" w:hAnsi="宋体" w:cs="宋体"/>
                <w:kern w:val="0"/>
              </w:rPr>
            </w:pPr>
          </w:p>
        </w:tc>
        <w:tc>
          <w:tcPr>
            <w:tcW w:w="2268" w:type="dxa"/>
            <w:noWrap/>
            <w:vAlign w:val="bottom"/>
          </w:tcPr>
          <w:p w14:paraId="6B0BC573" w14:textId="77777777" w:rsidR="008A561B" w:rsidRPr="00412C54" w:rsidRDefault="008A561B" w:rsidP="008A561B">
            <w:pPr>
              <w:widowControl/>
              <w:rPr>
                <w:rFonts w:ascii="宋体" w:eastAsia="宋体" w:hAnsi="宋体" w:cs="宋体"/>
                <w:kern w:val="0"/>
              </w:rPr>
            </w:pPr>
          </w:p>
        </w:tc>
        <w:tc>
          <w:tcPr>
            <w:tcW w:w="2126" w:type="dxa"/>
            <w:noWrap/>
            <w:vAlign w:val="bottom"/>
          </w:tcPr>
          <w:p w14:paraId="3DA2CA5C" w14:textId="77777777" w:rsidR="008A561B" w:rsidRPr="00412C54" w:rsidRDefault="008A561B" w:rsidP="008A561B">
            <w:pPr>
              <w:widowControl/>
              <w:rPr>
                <w:rFonts w:ascii="宋体" w:eastAsia="宋体" w:hAnsi="宋体" w:cs="宋体"/>
                <w:kern w:val="0"/>
              </w:rPr>
            </w:pPr>
          </w:p>
        </w:tc>
      </w:tr>
      <w:tr w:rsidR="00412C54" w:rsidRPr="00412C54" w14:paraId="25D5B75A" w14:textId="77777777" w:rsidTr="00C150FF">
        <w:trPr>
          <w:trHeight w:val="293"/>
          <w:jc w:val="center"/>
        </w:trPr>
        <w:tc>
          <w:tcPr>
            <w:tcW w:w="851" w:type="dxa"/>
            <w:noWrap/>
            <w:vAlign w:val="bottom"/>
          </w:tcPr>
          <w:p w14:paraId="2EA152C7"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3</w:t>
            </w:r>
          </w:p>
        </w:tc>
        <w:tc>
          <w:tcPr>
            <w:tcW w:w="3544" w:type="dxa"/>
            <w:noWrap/>
            <w:vAlign w:val="bottom"/>
          </w:tcPr>
          <w:p w14:paraId="7DF15D67" w14:textId="77777777" w:rsidR="008A561B" w:rsidRPr="00412C54" w:rsidRDefault="008A561B" w:rsidP="008A561B">
            <w:pPr>
              <w:widowControl/>
              <w:rPr>
                <w:rFonts w:ascii="宋体" w:eastAsia="宋体" w:hAnsi="宋体" w:cs="宋体"/>
                <w:kern w:val="0"/>
              </w:rPr>
            </w:pPr>
          </w:p>
        </w:tc>
        <w:tc>
          <w:tcPr>
            <w:tcW w:w="2268" w:type="dxa"/>
            <w:noWrap/>
            <w:vAlign w:val="bottom"/>
          </w:tcPr>
          <w:p w14:paraId="2F9932B4" w14:textId="77777777" w:rsidR="008A561B" w:rsidRPr="00412C54" w:rsidRDefault="008A561B" w:rsidP="008A561B">
            <w:pPr>
              <w:widowControl/>
              <w:rPr>
                <w:rFonts w:ascii="宋体" w:eastAsia="宋体" w:hAnsi="宋体" w:cs="宋体"/>
                <w:kern w:val="0"/>
              </w:rPr>
            </w:pPr>
          </w:p>
        </w:tc>
        <w:tc>
          <w:tcPr>
            <w:tcW w:w="2126" w:type="dxa"/>
            <w:noWrap/>
            <w:vAlign w:val="bottom"/>
          </w:tcPr>
          <w:p w14:paraId="233AE7A7" w14:textId="77777777" w:rsidR="008A561B" w:rsidRPr="00412C54" w:rsidRDefault="008A561B" w:rsidP="008A561B">
            <w:pPr>
              <w:widowControl/>
              <w:rPr>
                <w:rFonts w:ascii="宋体" w:eastAsia="宋体" w:hAnsi="宋体" w:cs="宋体"/>
                <w:kern w:val="0"/>
              </w:rPr>
            </w:pPr>
          </w:p>
        </w:tc>
      </w:tr>
      <w:tr w:rsidR="00412C54" w:rsidRPr="00412C54" w14:paraId="26A486AD" w14:textId="77777777" w:rsidTr="00C150FF">
        <w:trPr>
          <w:trHeight w:val="293"/>
          <w:jc w:val="center"/>
        </w:trPr>
        <w:tc>
          <w:tcPr>
            <w:tcW w:w="851" w:type="dxa"/>
            <w:noWrap/>
            <w:vAlign w:val="bottom"/>
          </w:tcPr>
          <w:p w14:paraId="12E7CEB1"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4</w:t>
            </w:r>
          </w:p>
        </w:tc>
        <w:tc>
          <w:tcPr>
            <w:tcW w:w="3544" w:type="dxa"/>
            <w:noWrap/>
            <w:vAlign w:val="bottom"/>
          </w:tcPr>
          <w:p w14:paraId="61F10B5B" w14:textId="77777777" w:rsidR="008A561B" w:rsidRPr="00412C54" w:rsidRDefault="008A561B" w:rsidP="008A561B">
            <w:pPr>
              <w:widowControl/>
              <w:rPr>
                <w:rFonts w:ascii="宋体" w:eastAsia="宋体" w:hAnsi="宋体" w:cs="宋体"/>
                <w:kern w:val="0"/>
              </w:rPr>
            </w:pPr>
          </w:p>
        </w:tc>
        <w:tc>
          <w:tcPr>
            <w:tcW w:w="2268" w:type="dxa"/>
            <w:noWrap/>
            <w:vAlign w:val="bottom"/>
          </w:tcPr>
          <w:p w14:paraId="774D7E98" w14:textId="77777777" w:rsidR="008A561B" w:rsidRPr="00412C54" w:rsidRDefault="008A561B" w:rsidP="008A561B">
            <w:pPr>
              <w:widowControl/>
              <w:rPr>
                <w:rFonts w:ascii="宋体" w:eastAsia="宋体" w:hAnsi="宋体" w:cs="宋体"/>
                <w:kern w:val="0"/>
              </w:rPr>
            </w:pPr>
          </w:p>
        </w:tc>
        <w:tc>
          <w:tcPr>
            <w:tcW w:w="2126" w:type="dxa"/>
            <w:noWrap/>
            <w:vAlign w:val="bottom"/>
          </w:tcPr>
          <w:p w14:paraId="72FE7391" w14:textId="77777777" w:rsidR="008A561B" w:rsidRPr="00412C54" w:rsidRDefault="008A561B" w:rsidP="008A561B">
            <w:pPr>
              <w:widowControl/>
              <w:rPr>
                <w:rFonts w:ascii="宋体" w:eastAsia="宋体" w:hAnsi="宋体" w:cs="宋体"/>
                <w:kern w:val="0"/>
              </w:rPr>
            </w:pPr>
          </w:p>
        </w:tc>
      </w:tr>
      <w:tr w:rsidR="00412C54" w:rsidRPr="00412C54" w14:paraId="7B2BDFA1" w14:textId="77777777" w:rsidTr="00C150FF">
        <w:trPr>
          <w:trHeight w:val="293"/>
          <w:jc w:val="center"/>
        </w:trPr>
        <w:tc>
          <w:tcPr>
            <w:tcW w:w="851" w:type="dxa"/>
            <w:noWrap/>
            <w:vAlign w:val="bottom"/>
          </w:tcPr>
          <w:p w14:paraId="10CF5E36"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lastRenderedPageBreak/>
              <w:t>5</w:t>
            </w:r>
          </w:p>
        </w:tc>
        <w:tc>
          <w:tcPr>
            <w:tcW w:w="3544" w:type="dxa"/>
            <w:noWrap/>
            <w:vAlign w:val="bottom"/>
          </w:tcPr>
          <w:p w14:paraId="7E5DFC67" w14:textId="77777777" w:rsidR="008A561B" w:rsidRPr="00412C54" w:rsidRDefault="008A561B" w:rsidP="008A561B">
            <w:pPr>
              <w:widowControl/>
              <w:rPr>
                <w:rFonts w:ascii="宋体" w:eastAsia="宋体" w:hAnsi="宋体" w:cs="宋体"/>
                <w:kern w:val="0"/>
              </w:rPr>
            </w:pPr>
          </w:p>
        </w:tc>
        <w:tc>
          <w:tcPr>
            <w:tcW w:w="2268" w:type="dxa"/>
            <w:noWrap/>
            <w:vAlign w:val="bottom"/>
          </w:tcPr>
          <w:p w14:paraId="76A903DC" w14:textId="77777777" w:rsidR="008A561B" w:rsidRPr="00412C54" w:rsidRDefault="008A561B" w:rsidP="008A561B">
            <w:pPr>
              <w:widowControl/>
              <w:rPr>
                <w:rFonts w:ascii="宋体" w:eastAsia="宋体" w:hAnsi="宋体" w:cs="宋体"/>
                <w:kern w:val="0"/>
              </w:rPr>
            </w:pPr>
          </w:p>
        </w:tc>
        <w:tc>
          <w:tcPr>
            <w:tcW w:w="2126" w:type="dxa"/>
            <w:noWrap/>
            <w:vAlign w:val="bottom"/>
          </w:tcPr>
          <w:p w14:paraId="4D060648" w14:textId="77777777" w:rsidR="008A561B" w:rsidRPr="00412C54" w:rsidRDefault="008A561B" w:rsidP="008A561B">
            <w:pPr>
              <w:widowControl/>
              <w:rPr>
                <w:rFonts w:ascii="宋体" w:eastAsia="宋体" w:hAnsi="宋体" w:cs="宋体"/>
                <w:kern w:val="0"/>
              </w:rPr>
            </w:pPr>
          </w:p>
        </w:tc>
      </w:tr>
      <w:tr w:rsidR="00412C54" w:rsidRPr="00412C54" w14:paraId="062FF2CC" w14:textId="77777777" w:rsidTr="00C150FF">
        <w:trPr>
          <w:trHeight w:val="293"/>
          <w:jc w:val="center"/>
        </w:trPr>
        <w:tc>
          <w:tcPr>
            <w:tcW w:w="851" w:type="dxa"/>
            <w:noWrap/>
            <w:vAlign w:val="bottom"/>
          </w:tcPr>
          <w:p w14:paraId="5D2F1DC5"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6</w:t>
            </w:r>
          </w:p>
        </w:tc>
        <w:tc>
          <w:tcPr>
            <w:tcW w:w="3544" w:type="dxa"/>
            <w:noWrap/>
            <w:vAlign w:val="bottom"/>
          </w:tcPr>
          <w:p w14:paraId="7395F930" w14:textId="77777777" w:rsidR="008A561B" w:rsidRPr="00412C54" w:rsidRDefault="008A561B" w:rsidP="008A561B">
            <w:pPr>
              <w:widowControl/>
              <w:rPr>
                <w:rFonts w:ascii="宋体" w:eastAsia="宋体" w:hAnsi="宋体" w:cs="宋体"/>
                <w:kern w:val="0"/>
              </w:rPr>
            </w:pPr>
          </w:p>
        </w:tc>
        <w:tc>
          <w:tcPr>
            <w:tcW w:w="2268" w:type="dxa"/>
            <w:noWrap/>
            <w:vAlign w:val="bottom"/>
          </w:tcPr>
          <w:p w14:paraId="5B85927C" w14:textId="77777777" w:rsidR="008A561B" w:rsidRPr="00412C54" w:rsidRDefault="008A561B" w:rsidP="008A561B">
            <w:pPr>
              <w:widowControl/>
              <w:rPr>
                <w:rFonts w:ascii="宋体" w:eastAsia="宋体" w:hAnsi="宋体" w:cs="宋体"/>
                <w:kern w:val="0"/>
              </w:rPr>
            </w:pPr>
          </w:p>
        </w:tc>
        <w:tc>
          <w:tcPr>
            <w:tcW w:w="2126" w:type="dxa"/>
            <w:noWrap/>
            <w:vAlign w:val="bottom"/>
          </w:tcPr>
          <w:p w14:paraId="2E517631" w14:textId="77777777" w:rsidR="008A561B" w:rsidRPr="00412C54" w:rsidRDefault="008A561B" w:rsidP="008A561B">
            <w:pPr>
              <w:widowControl/>
              <w:rPr>
                <w:rFonts w:ascii="宋体" w:eastAsia="宋体" w:hAnsi="宋体" w:cs="宋体"/>
                <w:kern w:val="0"/>
              </w:rPr>
            </w:pPr>
          </w:p>
        </w:tc>
      </w:tr>
      <w:tr w:rsidR="00412C54" w:rsidRPr="00412C54" w14:paraId="470440DA" w14:textId="77777777" w:rsidTr="00C150FF">
        <w:trPr>
          <w:trHeight w:val="293"/>
          <w:jc w:val="center"/>
        </w:trPr>
        <w:tc>
          <w:tcPr>
            <w:tcW w:w="851" w:type="dxa"/>
            <w:noWrap/>
            <w:vAlign w:val="bottom"/>
          </w:tcPr>
          <w:p w14:paraId="78822A0A"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7</w:t>
            </w:r>
          </w:p>
        </w:tc>
        <w:tc>
          <w:tcPr>
            <w:tcW w:w="3544" w:type="dxa"/>
            <w:noWrap/>
            <w:vAlign w:val="bottom"/>
          </w:tcPr>
          <w:p w14:paraId="3493A8BC" w14:textId="77777777" w:rsidR="008A561B" w:rsidRPr="00412C54" w:rsidRDefault="008A561B" w:rsidP="008A561B">
            <w:pPr>
              <w:widowControl/>
              <w:rPr>
                <w:rFonts w:ascii="宋体" w:eastAsia="宋体" w:hAnsi="宋体" w:cs="宋体"/>
                <w:kern w:val="0"/>
              </w:rPr>
            </w:pPr>
          </w:p>
        </w:tc>
        <w:tc>
          <w:tcPr>
            <w:tcW w:w="2268" w:type="dxa"/>
            <w:noWrap/>
            <w:vAlign w:val="bottom"/>
          </w:tcPr>
          <w:p w14:paraId="1FBD0BBE" w14:textId="77777777" w:rsidR="008A561B" w:rsidRPr="00412C54" w:rsidRDefault="008A561B" w:rsidP="008A561B">
            <w:pPr>
              <w:widowControl/>
              <w:rPr>
                <w:rFonts w:ascii="宋体" w:eastAsia="宋体" w:hAnsi="宋体" w:cs="宋体"/>
                <w:kern w:val="0"/>
              </w:rPr>
            </w:pPr>
          </w:p>
        </w:tc>
        <w:tc>
          <w:tcPr>
            <w:tcW w:w="2126" w:type="dxa"/>
            <w:noWrap/>
            <w:vAlign w:val="bottom"/>
          </w:tcPr>
          <w:p w14:paraId="32782A87" w14:textId="77777777" w:rsidR="008A561B" w:rsidRPr="00412C54" w:rsidRDefault="008A561B" w:rsidP="008A561B">
            <w:pPr>
              <w:widowControl/>
              <w:rPr>
                <w:rFonts w:ascii="宋体" w:eastAsia="宋体" w:hAnsi="宋体" w:cs="宋体"/>
                <w:kern w:val="0"/>
              </w:rPr>
            </w:pPr>
          </w:p>
        </w:tc>
      </w:tr>
      <w:tr w:rsidR="00412C54" w:rsidRPr="00412C54" w14:paraId="165985BE" w14:textId="77777777" w:rsidTr="00C150FF">
        <w:trPr>
          <w:trHeight w:val="293"/>
          <w:jc w:val="center"/>
        </w:trPr>
        <w:tc>
          <w:tcPr>
            <w:tcW w:w="851" w:type="dxa"/>
            <w:noWrap/>
            <w:vAlign w:val="bottom"/>
          </w:tcPr>
          <w:p w14:paraId="0938D3CD" w14:textId="77777777" w:rsidR="008A561B" w:rsidRPr="00412C54" w:rsidRDefault="008A561B" w:rsidP="008A561B">
            <w:pPr>
              <w:widowControl/>
              <w:jc w:val="center"/>
              <w:rPr>
                <w:rFonts w:ascii="宋体" w:eastAsia="宋体" w:hAnsi="宋体" w:cs="宋体"/>
                <w:kern w:val="0"/>
              </w:rPr>
            </w:pPr>
            <w:r w:rsidRPr="00412C54">
              <w:rPr>
                <w:rFonts w:ascii="宋体" w:eastAsia="宋体" w:hAnsi="宋体" w:cs="宋体" w:hint="eastAsia"/>
                <w:kern w:val="0"/>
              </w:rPr>
              <w:t>8</w:t>
            </w:r>
          </w:p>
        </w:tc>
        <w:tc>
          <w:tcPr>
            <w:tcW w:w="3544" w:type="dxa"/>
            <w:noWrap/>
            <w:vAlign w:val="bottom"/>
          </w:tcPr>
          <w:p w14:paraId="64220276" w14:textId="77777777" w:rsidR="008A561B" w:rsidRPr="00412C54" w:rsidRDefault="008A561B" w:rsidP="008A561B">
            <w:pPr>
              <w:widowControl/>
              <w:rPr>
                <w:rFonts w:ascii="宋体" w:eastAsia="宋体" w:hAnsi="宋体" w:cs="宋体"/>
                <w:kern w:val="0"/>
              </w:rPr>
            </w:pPr>
          </w:p>
        </w:tc>
        <w:tc>
          <w:tcPr>
            <w:tcW w:w="2268" w:type="dxa"/>
            <w:noWrap/>
            <w:vAlign w:val="bottom"/>
          </w:tcPr>
          <w:p w14:paraId="07C56268" w14:textId="77777777" w:rsidR="008A561B" w:rsidRPr="00412C54" w:rsidRDefault="008A561B" w:rsidP="008A561B">
            <w:pPr>
              <w:widowControl/>
              <w:rPr>
                <w:rFonts w:ascii="宋体" w:eastAsia="宋体" w:hAnsi="宋体" w:cs="宋体"/>
                <w:kern w:val="0"/>
              </w:rPr>
            </w:pPr>
          </w:p>
        </w:tc>
        <w:tc>
          <w:tcPr>
            <w:tcW w:w="2126" w:type="dxa"/>
            <w:noWrap/>
            <w:vAlign w:val="bottom"/>
          </w:tcPr>
          <w:p w14:paraId="3A5CD4B9" w14:textId="77777777" w:rsidR="008A561B" w:rsidRPr="00412C54" w:rsidRDefault="008A561B" w:rsidP="008A561B">
            <w:pPr>
              <w:widowControl/>
              <w:rPr>
                <w:rFonts w:ascii="宋体" w:eastAsia="宋体" w:hAnsi="宋体" w:cs="宋体"/>
                <w:kern w:val="0"/>
              </w:rPr>
            </w:pPr>
          </w:p>
        </w:tc>
      </w:tr>
      <w:tr w:rsidR="00412C54" w:rsidRPr="00412C54" w14:paraId="731A748D" w14:textId="77777777" w:rsidTr="00C150FF">
        <w:trPr>
          <w:trHeight w:val="1691"/>
          <w:jc w:val="center"/>
        </w:trPr>
        <w:tc>
          <w:tcPr>
            <w:tcW w:w="8789" w:type="dxa"/>
            <w:gridSpan w:val="4"/>
          </w:tcPr>
          <w:p w14:paraId="036C76E9" w14:textId="77777777" w:rsidR="008A561B" w:rsidRPr="00412C54" w:rsidRDefault="008A561B" w:rsidP="008A561B">
            <w:pPr>
              <w:widowControl/>
              <w:jc w:val="left"/>
              <w:rPr>
                <w:rFonts w:ascii="宋体" w:eastAsia="宋体" w:hAnsi="宋体" w:cs="宋体"/>
                <w:kern w:val="0"/>
              </w:rPr>
            </w:pPr>
            <w:r w:rsidRPr="00412C54">
              <w:rPr>
                <w:rFonts w:ascii="宋体" w:eastAsia="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412C54">
              <w:rPr>
                <w:rFonts w:ascii="宋体" w:eastAsia="宋体" w:hAnsi="宋体" w:cs="宋体" w:hint="eastAsia"/>
                <w:kern w:val="0"/>
              </w:rPr>
              <w:t> </w:t>
            </w:r>
            <w:r w:rsidRPr="00412C54">
              <w:rPr>
                <w:rFonts w:ascii="宋体" w:eastAsia="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412C54">
              <w:rPr>
                <w:rFonts w:ascii="宋体" w:eastAsia="宋体" w:hAnsi="宋体" w:cs="宋体" w:hint="eastAsia"/>
                <w:kern w:val="0"/>
              </w:rPr>
              <w:t xml:space="preserve">      </w:t>
            </w:r>
            <w:proofErr w:type="gramEnd"/>
            <w:r w:rsidRPr="00412C54">
              <w:rPr>
                <w:rFonts w:ascii="宋体" w:eastAsia="宋体" w:hAnsi="宋体" w:cs="宋体" w:hint="eastAsia"/>
                <w:kern w:val="0"/>
              </w:rPr>
              <w:t xml:space="preserve"> </w:t>
            </w:r>
            <w:r w:rsidRPr="00412C54">
              <w:rPr>
                <w:rFonts w:ascii="宋体" w:eastAsia="宋体" w:hAnsi="宋体" w:cs="宋体"/>
                <w:kern w:val="0"/>
              </w:rPr>
              <w:t xml:space="preserve">     </w:t>
            </w:r>
            <w:r w:rsidRPr="00412C54">
              <w:rPr>
                <w:rFonts w:ascii="宋体" w:eastAsia="宋体" w:hAnsi="宋体" w:cs="宋体" w:hint="eastAsia"/>
                <w:kern w:val="0"/>
              </w:rPr>
              <w:t> </w:t>
            </w:r>
            <w:r w:rsidRPr="00412C54">
              <w:rPr>
                <w:rFonts w:ascii="宋体" w:eastAsia="宋体" w:hAnsi="宋体" w:cs="宋体" w:hint="eastAsia"/>
                <w:kern w:val="0"/>
              </w:rPr>
              <w:t xml:space="preserve">日期：  </w:t>
            </w:r>
            <w:r w:rsidRPr="00412C54">
              <w:rPr>
                <w:rFonts w:ascii="宋体" w:eastAsia="宋体" w:hAnsi="宋体" w:cs="宋体"/>
                <w:kern w:val="0"/>
              </w:rPr>
              <w:t xml:space="preserve">  </w:t>
            </w:r>
            <w:r w:rsidRPr="00412C54">
              <w:rPr>
                <w:rFonts w:ascii="宋体" w:eastAsia="宋体" w:hAnsi="宋体" w:cs="宋体" w:hint="eastAsia"/>
                <w:kern w:val="0"/>
              </w:rPr>
              <w:t>年   月   日</w:t>
            </w:r>
          </w:p>
        </w:tc>
      </w:tr>
    </w:tbl>
    <w:p w14:paraId="1A459E5F" w14:textId="77777777" w:rsidR="001513B1" w:rsidRPr="00412C54" w:rsidRDefault="00B124C1" w:rsidP="006406F8">
      <w:pPr>
        <w:pStyle w:val="af7"/>
        <w:ind w:left="482" w:hangingChars="200" w:hanging="482"/>
      </w:pPr>
      <w:bookmarkStart w:id="113" w:name="_Toc140585522"/>
      <w:bookmarkStart w:id="114" w:name="_Toc225976393"/>
      <w:r w:rsidRPr="00412C54">
        <w:rPr>
          <w:rStyle w:val="a6"/>
        </w:rPr>
        <w:t xml:space="preserve">12. </w:t>
      </w:r>
      <w:r w:rsidR="008A561B" w:rsidRPr="00412C54">
        <w:rPr>
          <w:rStyle w:val="a6"/>
          <w:rFonts w:hint="eastAsia"/>
        </w:rPr>
        <w:t>备品备件清单</w:t>
      </w:r>
      <w:bookmarkEnd w:id="113"/>
      <w:bookmarkEnd w:id="114"/>
    </w:p>
    <w:p w14:paraId="3FD5F14E" w14:textId="032E176F" w:rsidR="006406F8" w:rsidRPr="00412C54" w:rsidRDefault="006406F8" w:rsidP="001513B1">
      <w:pPr>
        <w:pStyle w:val="a7"/>
        <w:ind w:left="210"/>
        <w:rPr>
          <w:rStyle w:val="a6"/>
          <w:rFonts w:cs="宋体"/>
          <w:b/>
          <w:bCs w:val="0"/>
          <w:kern w:val="2"/>
        </w:rPr>
      </w:pPr>
      <w:bookmarkStart w:id="115" w:name="_Toc140585523"/>
      <w:bookmarkStart w:id="116" w:name="_Toc225976394"/>
      <w:r w:rsidRPr="00412C54">
        <w:t>12.1</w:t>
      </w:r>
      <w:r w:rsidRPr="00412C54">
        <w:rPr>
          <w:rStyle w:val="a8"/>
          <w:b/>
        </w:rPr>
        <w:t>备品备件</w:t>
      </w:r>
      <w:bookmarkEnd w:id="115"/>
      <w:bookmarkEnd w:id="116"/>
    </w:p>
    <w:p w14:paraId="4D2C5DB3" w14:textId="4B59D390" w:rsidR="002342E9" w:rsidRPr="00412C54" w:rsidRDefault="001513B1" w:rsidP="001513B1">
      <w:pPr>
        <w:pStyle w:val="af7"/>
      </w:pPr>
      <w:r w:rsidRPr="00412C54">
        <w:rPr>
          <w:rFonts w:hint="eastAsia"/>
        </w:rPr>
        <w:t>1</w:t>
      </w:r>
      <w:r w:rsidRPr="00412C54">
        <w:t>2.1.1</w:t>
      </w:r>
      <w:r w:rsidR="002342E9" w:rsidRPr="00412C54">
        <w:t>制造厂商提出监控系统系统两年连续运行所需的备品备件清单，包括必要的图纸、数据，并且指明备品备件提供厂商的厂名、地址。</w:t>
      </w:r>
    </w:p>
    <w:p w14:paraId="1D63E2D5" w14:textId="6CC0BA0F" w:rsidR="001513B1" w:rsidRPr="00412C54" w:rsidRDefault="001513B1" w:rsidP="001513B1">
      <w:pPr>
        <w:pStyle w:val="af7"/>
      </w:pPr>
      <w:r w:rsidRPr="00412C54">
        <w:rPr>
          <w:rFonts w:hint="eastAsia"/>
        </w:rPr>
        <w:t>1</w:t>
      </w:r>
      <w:r w:rsidRPr="00412C54">
        <w:t>2.1.2</w:t>
      </w:r>
      <w:r w:rsidRPr="00412C54">
        <w:t>备品备件应分别报价，以便用户选择。制造厂商必须说明备品备件更换说明。</w:t>
      </w:r>
    </w:p>
    <w:p w14:paraId="38AEBB66" w14:textId="4428D9FF" w:rsidR="001513B1" w:rsidRPr="00412C54" w:rsidRDefault="001513B1" w:rsidP="001513B1">
      <w:pPr>
        <w:pStyle w:val="af7"/>
      </w:pPr>
      <w:r w:rsidRPr="00412C54">
        <w:rPr>
          <w:rFonts w:hint="eastAsia"/>
        </w:rPr>
        <w:t xml:space="preserve"> </w:t>
      </w:r>
      <w:r w:rsidRPr="00412C54">
        <w:t xml:space="preserve">                             </w:t>
      </w:r>
      <w:r w:rsidRPr="00412C54">
        <w:rPr>
          <w:rFonts w:hint="eastAsia"/>
        </w:rPr>
        <w:t>备品备件表</w:t>
      </w:r>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1"/>
        <w:gridCol w:w="2213"/>
        <w:gridCol w:w="2201"/>
        <w:gridCol w:w="709"/>
        <w:gridCol w:w="709"/>
        <w:gridCol w:w="1559"/>
        <w:gridCol w:w="616"/>
      </w:tblGrid>
      <w:tr w:rsidR="00412C54" w:rsidRPr="00412C54" w14:paraId="3A486294" w14:textId="77777777" w:rsidTr="006B5C0C">
        <w:trPr>
          <w:trHeight w:val="422"/>
          <w:tblHeader/>
          <w:jc w:val="center"/>
        </w:trPr>
        <w:tc>
          <w:tcPr>
            <w:tcW w:w="741" w:type="dxa"/>
            <w:noWrap/>
            <w:vAlign w:val="center"/>
          </w:tcPr>
          <w:p w14:paraId="1392381D"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序号</w:t>
            </w:r>
          </w:p>
        </w:tc>
        <w:tc>
          <w:tcPr>
            <w:tcW w:w="2213" w:type="dxa"/>
            <w:noWrap/>
            <w:vAlign w:val="center"/>
          </w:tcPr>
          <w:p w14:paraId="6B7F7AB6"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名称</w:t>
            </w:r>
          </w:p>
        </w:tc>
        <w:tc>
          <w:tcPr>
            <w:tcW w:w="2201" w:type="dxa"/>
            <w:noWrap/>
            <w:vAlign w:val="center"/>
          </w:tcPr>
          <w:p w14:paraId="14939194"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规格和型号</w:t>
            </w:r>
          </w:p>
        </w:tc>
        <w:tc>
          <w:tcPr>
            <w:tcW w:w="709" w:type="dxa"/>
            <w:noWrap/>
            <w:vAlign w:val="center"/>
          </w:tcPr>
          <w:p w14:paraId="7C449F2C"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单位</w:t>
            </w:r>
          </w:p>
        </w:tc>
        <w:tc>
          <w:tcPr>
            <w:tcW w:w="709" w:type="dxa"/>
            <w:noWrap/>
            <w:vAlign w:val="center"/>
          </w:tcPr>
          <w:p w14:paraId="6F9B54F7"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数量</w:t>
            </w:r>
          </w:p>
        </w:tc>
        <w:tc>
          <w:tcPr>
            <w:tcW w:w="1559" w:type="dxa"/>
            <w:noWrap/>
            <w:vAlign w:val="center"/>
          </w:tcPr>
          <w:p w14:paraId="35177CD8"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生产厂家</w:t>
            </w:r>
          </w:p>
        </w:tc>
        <w:tc>
          <w:tcPr>
            <w:tcW w:w="616" w:type="dxa"/>
            <w:noWrap/>
            <w:vAlign w:val="center"/>
          </w:tcPr>
          <w:p w14:paraId="611D40B6" w14:textId="77777777" w:rsidR="001513B1" w:rsidRPr="00412C54" w:rsidRDefault="001513B1" w:rsidP="006B5C0C">
            <w:pPr>
              <w:jc w:val="center"/>
              <w:rPr>
                <w:rFonts w:ascii="宋体" w:eastAsia="宋体" w:hAnsi="宋体" w:cs="宋体"/>
              </w:rPr>
            </w:pPr>
          </w:p>
        </w:tc>
      </w:tr>
      <w:tr w:rsidR="00412C54" w:rsidRPr="00412C54" w14:paraId="090717CE" w14:textId="77777777" w:rsidTr="006B5C0C">
        <w:trPr>
          <w:trHeight w:val="397"/>
          <w:jc w:val="center"/>
        </w:trPr>
        <w:tc>
          <w:tcPr>
            <w:tcW w:w="741" w:type="dxa"/>
            <w:noWrap/>
            <w:vAlign w:val="center"/>
          </w:tcPr>
          <w:p w14:paraId="05FAA727"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1</w:t>
            </w:r>
          </w:p>
        </w:tc>
        <w:tc>
          <w:tcPr>
            <w:tcW w:w="2213" w:type="dxa"/>
            <w:noWrap/>
            <w:vAlign w:val="center"/>
          </w:tcPr>
          <w:p w14:paraId="7BEB3F68" w14:textId="77777777" w:rsidR="001513B1" w:rsidRPr="00412C54" w:rsidRDefault="001513B1" w:rsidP="006B5C0C">
            <w:pPr>
              <w:jc w:val="center"/>
              <w:rPr>
                <w:rFonts w:ascii="宋体" w:eastAsia="宋体" w:hAnsi="宋体" w:cs="宋体"/>
              </w:rPr>
            </w:pPr>
          </w:p>
        </w:tc>
        <w:tc>
          <w:tcPr>
            <w:tcW w:w="2201" w:type="dxa"/>
            <w:noWrap/>
            <w:vAlign w:val="center"/>
          </w:tcPr>
          <w:p w14:paraId="0AEC7A7C" w14:textId="77777777" w:rsidR="001513B1" w:rsidRPr="00412C54" w:rsidRDefault="001513B1" w:rsidP="006B5C0C">
            <w:pPr>
              <w:jc w:val="center"/>
              <w:rPr>
                <w:rFonts w:ascii="宋体" w:eastAsia="宋体" w:hAnsi="宋体" w:cs="宋体"/>
              </w:rPr>
            </w:pPr>
          </w:p>
        </w:tc>
        <w:tc>
          <w:tcPr>
            <w:tcW w:w="709" w:type="dxa"/>
            <w:noWrap/>
            <w:vAlign w:val="center"/>
          </w:tcPr>
          <w:p w14:paraId="2D23AAB5" w14:textId="77777777" w:rsidR="001513B1" w:rsidRPr="00412C54" w:rsidRDefault="001513B1" w:rsidP="006B5C0C">
            <w:pPr>
              <w:jc w:val="center"/>
              <w:rPr>
                <w:rFonts w:ascii="宋体" w:eastAsia="宋体" w:hAnsi="宋体" w:cs="宋体"/>
              </w:rPr>
            </w:pPr>
          </w:p>
        </w:tc>
        <w:tc>
          <w:tcPr>
            <w:tcW w:w="709" w:type="dxa"/>
            <w:noWrap/>
            <w:vAlign w:val="center"/>
          </w:tcPr>
          <w:p w14:paraId="4C58BC6B" w14:textId="77777777" w:rsidR="001513B1" w:rsidRPr="00412C54" w:rsidRDefault="001513B1" w:rsidP="006B5C0C">
            <w:pPr>
              <w:jc w:val="center"/>
              <w:rPr>
                <w:rFonts w:ascii="宋体" w:eastAsia="宋体" w:hAnsi="宋体" w:cs="宋体"/>
              </w:rPr>
            </w:pPr>
          </w:p>
        </w:tc>
        <w:tc>
          <w:tcPr>
            <w:tcW w:w="1559" w:type="dxa"/>
            <w:noWrap/>
            <w:vAlign w:val="center"/>
          </w:tcPr>
          <w:p w14:paraId="03412679" w14:textId="77777777" w:rsidR="001513B1" w:rsidRPr="00412C54" w:rsidRDefault="001513B1" w:rsidP="006B5C0C">
            <w:pPr>
              <w:jc w:val="center"/>
              <w:rPr>
                <w:rFonts w:ascii="宋体" w:eastAsia="宋体" w:hAnsi="宋体" w:cs="宋体"/>
              </w:rPr>
            </w:pPr>
          </w:p>
        </w:tc>
        <w:tc>
          <w:tcPr>
            <w:tcW w:w="616" w:type="dxa"/>
            <w:noWrap/>
            <w:vAlign w:val="center"/>
          </w:tcPr>
          <w:p w14:paraId="756D9C03" w14:textId="77777777" w:rsidR="001513B1" w:rsidRPr="00412C54" w:rsidRDefault="001513B1" w:rsidP="006B5C0C">
            <w:pPr>
              <w:jc w:val="center"/>
              <w:rPr>
                <w:rFonts w:ascii="宋体" w:eastAsia="宋体" w:hAnsi="宋体" w:cs="宋体"/>
              </w:rPr>
            </w:pPr>
          </w:p>
        </w:tc>
      </w:tr>
      <w:tr w:rsidR="00412C54" w:rsidRPr="00412C54" w14:paraId="1A260D72" w14:textId="77777777" w:rsidTr="006B5C0C">
        <w:trPr>
          <w:trHeight w:val="397"/>
          <w:jc w:val="center"/>
        </w:trPr>
        <w:tc>
          <w:tcPr>
            <w:tcW w:w="741" w:type="dxa"/>
            <w:noWrap/>
            <w:vAlign w:val="center"/>
          </w:tcPr>
          <w:p w14:paraId="7028F5DA"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2</w:t>
            </w:r>
          </w:p>
        </w:tc>
        <w:tc>
          <w:tcPr>
            <w:tcW w:w="2213" w:type="dxa"/>
            <w:noWrap/>
            <w:vAlign w:val="center"/>
          </w:tcPr>
          <w:p w14:paraId="6E6C98FD" w14:textId="77777777" w:rsidR="001513B1" w:rsidRPr="00412C54" w:rsidRDefault="001513B1" w:rsidP="006B5C0C">
            <w:pPr>
              <w:jc w:val="center"/>
              <w:rPr>
                <w:rFonts w:ascii="宋体" w:eastAsia="宋体" w:hAnsi="宋体" w:cs="宋体"/>
              </w:rPr>
            </w:pPr>
          </w:p>
        </w:tc>
        <w:tc>
          <w:tcPr>
            <w:tcW w:w="2201" w:type="dxa"/>
            <w:noWrap/>
            <w:vAlign w:val="center"/>
          </w:tcPr>
          <w:p w14:paraId="57361839" w14:textId="77777777" w:rsidR="001513B1" w:rsidRPr="00412C54" w:rsidRDefault="001513B1" w:rsidP="006B5C0C">
            <w:pPr>
              <w:jc w:val="center"/>
              <w:rPr>
                <w:rFonts w:ascii="宋体" w:eastAsia="宋体" w:hAnsi="宋体" w:cs="宋体"/>
              </w:rPr>
            </w:pPr>
          </w:p>
        </w:tc>
        <w:tc>
          <w:tcPr>
            <w:tcW w:w="709" w:type="dxa"/>
            <w:noWrap/>
            <w:vAlign w:val="center"/>
          </w:tcPr>
          <w:p w14:paraId="514C155A" w14:textId="77777777" w:rsidR="001513B1" w:rsidRPr="00412C54" w:rsidRDefault="001513B1" w:rsidP="006B5C0C">
            <w:pPr>
              <w:jc w:val="center"/>
              <w:rPr>
                <w:rFonts w:ascii="宋体" w:eastAsia="宋体" w:hAnsi="宋体" w:cs="宋体"/>
              </w:rPr>
            </w:pPr>
          </w:p>
        </w:tc>
        <w:tc>
          <w:tcPr>
            <w:tcW w:w="709" w:type="dxa"/>
            <w:noWrap/>
            <w:vAlign w:val="center"/>
          </w:tcPr>
          <w:p w14:paraId="6EDC04F2" w14:textId="77777777" w:rsidR="001513B1" w:rsidRPr="00412C54" w:rsidRDefault="001513B1" w:rsidP="006B5C0C">
            <w:pPr>
              <w:jc w:val="center"/>
              <w:rPr>
                <w:rFonts w:ascii="宋体" w:eastAsia="宋体" w:hAnsi="宋体" w:cs="宋体"/>
              </w:rPr>
            </w:pPr>
          </w:p>
        </w:tc>
        <w:tc>
          <w:tcPr>
            <w:tcW w:w="1559" w:type="dxa"/>
            <w:noWrap/>
            <w:vAlign w:val="center"/>
          </w:tcPr>
          <w:p w14:paraId="09B69D4C" w14:textId="77777777" w:rsidR="001513B1" w:rsidRPr="00412C54" w:rsidRDefault="001513B1" w:rsidP="006B5C0C">
            <w:pPr>
              <w:jc w:val="center"/>
              <w:rPr>
                <w:rFonts w:ascii="宋体" w:eastAsia="宋体" w:hAnsi="宋体" w:cs="宋体"/>
              </w:rPr>
            </w:pPr>
          </w:p>
        </w:tc>
        <w:tc>
          <w:tcPr>
            <w:tcW w:w="616" w:type="dxa"/>
            <w:noWrap/>
            <w:vAlign w:val="center"/>
          </w:tcPr>
          <w:p w14:paraId="3DBD16F2" w14:textId="77777777" w:rsidR="001513B1" w:rsidRPr="00412C54" w:rsidRDefault="001513B1" w:rsidP="006B5C0C">
            <w:pPr>
              <w:jc w:val="center"/>
              <w:rPr>
                <w:rFonts w:ascii="宋体" w:eastAsia="宋体" w:hAnsi="宋体" w:cs="宋体"/>
              </w:rPr>
            </w:pPr>
          </w:p>
        </w:tc>
      </w:tr>
      <w:tr w:rsidR="00412C54" w:rsidRPr="00412C54" w14:paraId="5F369D6B" w14:textId="77777777" w:rsidTr="006B5C0C">
        <w:trPr>
          <w:trHeight w:val="397"/>
          <w:jc w:val="center"/>
        </w:trPr>
        <w:tc>
          <w:tcPr>
            <w:tcW w:w="741" w:type="dxa"/>
            <w:noWrap/>
            <w:vAlign w:val="center"/>
          </w:tcPr>
          <w:p w14:paraId="40DE857D"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3</w:t>
            </w:r>
          </w:p>
        </w:tc>
        <w:tc>
          <w:tcPr>
            <w:tcW w:w="2213" w:type="dxa"/>
            <w:noWrap/>
            <w:vAlign w:val="center"/>
          </w:tcPr>
          <w:p w14:paraId="33B3D34B" w14:textId="77777777" w:rsidR="001513B1" w:rsidRPr="00412C54" w:rsidRDefault="001513B1" w:rsidP="006B5C0C">
            <w:pPr>
              <w:jc w:val="center"/>
              <w:rPr>
                <w:rFonts w:ascii="宋体" w:eastAsia="宋体" w:hAnsi="宋体" w:cs="宋体"/>
              </w:rPr>
            </w:pPr>
          </w:p>
        </w:tc>
        <w:tc>
          <w:tcPr>
            <w:tcW w:w="2201" w:type="dxa"/>
            <w:noWrap/>
            <w:vAlign w:val="center"/>
          </w:tcPr>
          <w:p w14:paraId="14BDB7A5" w14:textId="77777777" w:rsidR="001513B1" w:rsidRPr="00412C54" w:rsidRDefault="001513B1" w:rsidP="006B5C0C">
            <w:pPr>
              <w:jc w:val="center"/>
              <w:rPr>
                <w:rFonts w:ascii="宋体" w:eastAsia="宋体" w:hAnsi="宋体" w:cs="宋体"/>
              </w:rPr>
            </w:pPr>
          </w:p>
        </w:tc>
        <w:tc>
          <w:tcPr>
            <w:tcW w:w="709" w:type="dxa"/>
            <w:noWrap/>
            <w:vAlign w:val="center"/>
          </w:tcPr>
          <w:p w14:paraId="4D3AEEC9" w14:textId="77777777" w:rsidR="001513B1" w:rsidRPr="00412C54" w:rsidRDefault="001513B1" w:rsidP="006B5C0C">
            <w:pPr>
              <w:jc w:val="center"/>
              <w:rPr>
                <w:rFonts w:ascii="宋体" w:eastAsia="宋体" w:hAnsi="宋体" w:cs="宋体"/>
              </w:rPr>
            </w:pPr>
          </w:p>
        </w:tc>
        <w:tc>
          <w:tcPr>
            <w:tcW w:w="709" w:type="dxa"/>
            <w:noWrap/>
            <w:vAlign w:val="center"/>
          </w:tcPr>
          <w:p w14:paraId="68E7778C" w14:textId="77777777" w:rsidR="001513B1" w:rsidRPr="00412C54" w:rsidRDefault="001513B1" w:rsidP="006B5C0C">
            <w:pPr>
              <w:jc w:val="center"/>
              <w:rPr>
                <w:rFonts w:ascii="宋体" w:eastAsia="宋体" w:hAnsi="宋体" w:cs="宋体"/>
              </w:rPr>
            </w:pPr>
          </w:p>
        </w:tc>
        <w:tc>
          <w:tcPr>
            <w:tcW w:w="1559" w:type="dxa"/>
            <w:noWrap/>
            <w:vAlign w:val="center"/>
          </w:tcPr>
          <w:p w14:paraId="12E23098" w14:textId="77777777" w:rsidR="001513B1" w:rsidRPr="00412C54" w:rsidRDefault="001513B1" w:rsidP="006B5C0C">
            <w:pPr>
              <w:jc w:val="center"/>
              <w:rPr>
                <w:rFonts w:ascii="宋体" w:eastAsia="宋体" w:hAnsi="宋体" w:cs="宋体"/>
              </w:rPr>
            </w:pPr>
          </w:p>
        </w:tc>
        <w:tc>
          <w:tcPr>
            <w:tcW w:w="616" w:type="dxa"/>
            <w:noWrap/>
            <w:vAlign w:val="center"/>
          </w:tcPr>
          <w:p w14:paraId="0A6EFEEE" w14:textId="77777777" w:rsidR="001513B1" w:rsidRPr="00412C54" w:rsidRDefault="001513B1" w:rsidP="006B5C0C">
            <w:pPr>
              <w:jc w:val="center"/>
              <w:rPr>
                <w:rFonts w:ascii="宋体" w:eastAsia="宋体" w:hAnsi="宋体" w:cs="宋体"/>
              </w:rPr>
            </w:pPr>
          </w:p>
        </w:tc>
      </w:tr>
      <w:tr w:rsidR="00412C54" w:rsidRPr="00412C54" w14:paraId="37391D52" w14:textId="77777777" w:rsidTr="006B5C0C">
        <w:trPr>
          <w:trHeight w:val="397"/>
          <w:jc w:val="center"/>
        </w:trPr>
        <w:tc>
          <w:tcPr>
            <w:tcW w:w="741" w:type="dxa"/>
            <w:noWrap/>
            <w:vAlign w:val="center"/>
          </w:tcPr>
          <w:p w14:paraId="4D41EB1C"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4</w:t>
            </w:r>
          </w:p>
        </w:tc>
        <w:tc>
          <w:tcPr>
            <w:tcW w:w="2213" w:type="dxa"/>
            <w:noWrap/>
            <w:vAlign w:val="center"/>
          </w:tcPr>
          <w:p w14:paraId="74E577D2" w14:textId="77777777" w:rsidR="001513B1" w:rsidRPr="00412C54" w:rsidRDefault="001513B1" w:rsidP="006B5C0C">
            <w:pPr>
              <w:jc w:val="center"/>
              <w:rPr>
                <w:rFonts w:ascii="宋体" w:eastAsia="宋体" w:hAnsi="宋体" w:cs="宋体"/>
              </w:rPr>
            </w:pPr>
          </w:p>
        </w:tc>
        <w:tc>
          <w:tcPr>
            <w:tcW w:w="2201" w:type="dxa"/>
            <w:noWrap/>
            <w:vAlign w:val="center"/>
          </w:tcPr>
          <w:p w14:paraId="2232ADA6" w14:textId="77777777" w:rsidR="001513B1" w:rsidRPr="00412C54" w:rsidRDefault="001513B1" w:rsidP="006B5C0C">
            <w:pPr>
              <w:jc w:val="center"/>
              <w:rPr>
                <w:rFonts w:ascii="宋体" w:eastAsia="宋体" w:hAnsi="宋体" w:cs="宋体"/>
              </w:rPr>
            </w:pPr>
          </w:p>
        </w:tc>
        <w:tc>
          <w:tcPr>
            <w:tcW w:w="709" w:type="dxa"/>
            <w:noWrap/>
            <w:vAlign w:val="center"/>
          </w:tcPr>
          <w:p w14:paraId="0D3C849C" w14:textId="77777777" w:rsidR="001513B1" w:rsidRPr="00412C54" w:rsidRDefault="001513B1" w:rsidP="006B5C0C">
            <w:pPr>
              <w:jc w:val="center"/>
              <w:rPr>
                <w:rFonts w:ascii="宋体" w:eastAsia="宋体" w:hAnsi="宋体" w:cs="宋体"/>
              </w:rPr>
            </w:pPr>
          </w:p>
        </w:tc>
        <w:tc>
          <w:tcPr>
            <w:tcW w:w="709" w:type="dxa"/>
            <w:noWrap/>
            <w:vAlign w:val="center"/>
          </w:tcPr>
          <w:p w14:paraId="65B81D33" w14:textId="77777777" w:rsidR="001513B1" w:rsidRPr="00412C54" w:rsidRDefault="001513B1" w:rsidP="006B5C0C">
            <w:pPr>
              <w:jc w:val="center"/>
              <w:rPr>
                <w:rFonts w:ascii="宋体" w:eastAsia="宋体" w:hAnsi="宋体" w:cs="宋体"/>
              </w:rPr>
            </w:pPr>
          </w:p>
        </w:tc>
        <w:tc>
          <w:tcPr>
            <w:tcW w:w="1559" w:type="dxa"/>
            <w:noWrap/>
            <w:vAlign w:val="center"/>
          </w:tcPr>
          <w:p w14:paraId="63452722" w14:textId="77777777" w:rsidR="001513B1" w:rsidRPr="00412C54" w:rsidRDefault="001513B1" w:rsidP="006B5C0C">
            <w:pPr>
              <w:jc w:val="center"/>
              <w:rPr>
                <w:rFonts w:ascii="宋体" w:eastAsia="宋体" w:hAnsi="宋体" w:cs="宋体"/>
              </w:rPr>
            </w:pPr>
          </w:p>
        </w:tc>
        <w:tc>
          <w:tcPr>
            <w:tcW w:w="616" w:type="dxa"/>
            <w:noWrap/>
            <w:vAlign w:val="center"/>
          </w:tcPr>
          <w:p w14:paraId="6EFB3BFC" w14:textId="77777777" w:rsidR="001513B1" w:rsidRPr="00412C54" w:rsidRDefault="001513B1" w:rsidP="006B5C0C">
            <w:pPr>
              <w:jc w:val="center"/>
              <w:rPr>
                <w:rFonts w:ascii="宋体" w:eastAsia="宋体" w:hAnsi="宋体" w:cs="宋体"/>
              </w:rPr>
            </w:pPr>
          </w:p>
        </w:tc>
      </w:tr>
      <w:tr w:rsidR="00412C54" w:rsidRPr="00412C54" w14:paraId="63DCA1EB" w14:textId="77777777" w:rsidTr="006B5C0C">
        <w:trPr>
          <w:trHeight w:val="397"/>
          <w:jc w:val="center"/>
        </w:trPr>
        <w:tc>
          <w:tcPr>
            <w:tcW w:w="741" w:type="dxa"/>
            <w:noWrap/>
            <w:vAlign w:val="center"/>
          </w:tcPr>
          <w:p w14:paraId="2526A67C"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5</w:t>
            </w:r>
          </w:p>
        </w:tc>
        <w:tc>
          <w:tcPr>
            <w:tcW w:w="2213" w:type="dxa"/>
            <w:noWrap/>
            <w:vAlign w:val="center"/>
          </w:tcPr>
          <w:p w14:paraId="56CDB8C4" w14:textId="77777777" w:rsidR="001513B1" w:rsidRPr="00412C54" w:rsidRDefault="001513B1" w:rsidP="006B5C0C">
            <w:pPr>
              <w:jc w:val="center"/>
              <w:rPr>
                <w:rFonts w:ascii="宋体" w:eastAsia="宋体" w:hAnsi="宋体" w:cs="宋体"/>
              </w:rPr>
            </w:pPr>
          </w:p>
        </w:tc>
        <w:tc>
          <w:tcPr>
            <w:tcW w:w="2201" w:type="dxa"/>
            <w:noWrap/>
            <w:vAlign w:val="center"/>
          </w:tcPr>
          <w:p w14:paraId="2D360940" w14:textId="77777777" w:rsidR="001513B1" w:rsidRPr="00412C54" w:rsidRDefault="001513B1" w:rsidP="006B5C0C">
            <w:pPr>
              <w:jc w:val="center"/>
              <w:rPr>
                <w:rFonts w:ascii="宋体" w:eastAsia="宋体" w:hAnsi="宋体" w:cs="宋体"/>
              </w:rPr>
            </w:pPr>
          </w:p>
        </w:tc>
        <w:tc>
          <w:tcPr>
            <w:tcW w:w="709" w:type="dxa"/>
            <w:noWrap/>
            <w:vAlign w:val="center"/>
          </w:tcPr>
          <w:p w14:paraId="0D0DB21F" w14:textId="77777777" w:rsidR="001513B1" w:rsidRPr="00412C54" w:rsidRDefault="001513B1" w:rsidP="006B5C0C">
            <w:pPr>
              <w:jc w:val="center"/>
              <w:rPr>
                <w:rFonts w:ascii="宋体" w:eastAsia="宋体" w:hAnsi="宋体" w:cs="宋体"/>
              </w:rPr>
            </w:pPr>
          </w:p>
        </w:tc>
        <w:tc>
          <w:tcPr>
            <w:tcW w:w="709" w:type="dxa"/>
            <w:noWrap/>
            <w:vAlign w:val="center"/>
          </w:tcPr>
          <w:p w14:paraId="617708E1" w14:textId="77777777" w:rsidR="001513B1" w:rsidRPr="00412C54" w:rsidRDefault="001513B1" w:rsidP="006B5C0C">
            <w:pPr>
              <w:jc w:val="center"/>
              <w:rPr>
                <w:rFonts w:ascii="宋体" w:eastAsia="宋体" w:hAnsi="宋体" w:cs="宋体"/>
              </w:rPr>
            </w:pPr>
          </w:p>
        </w:tc>
        <w:tc>
          <w:tcPr>
            <w:tcW w:w="1559" w:type="dxa"/>
            <w:noWrap/>
            <w:vAlign w:val="center"/>
          </w:tcPr>
          <w:p w14:paraId="2E9C93BB" w14:textId="77777777" w:rsidR="001513B1" w:rsidRPr="00412C54" w:rsidRDefault="001513B1" w:rsidP="006B5C0C">
            <w:pPr>
              <w:jc w:val="center"/>
              <w:rPr>
                <w:rFonts w:ascii="宋体" w:eastAsia="宋体" w:hAnsi="宋体" w:cs="宋体"/>
              </w:rPr>
            </w:pPr>
          </w:p>
        </w:tc>
        <w:tc>
          <w:tcPr>
            <w:tcW w:w="616" w:type="dxa"/>
            <w:noWrap/>
            <w:vAlign w:val="center"/>
          </w:tcPr>
          <w:p w14:paraId="47DC274D" w14:textId="77777777" w:rsidR="001513B1" w:rsidRPr="00412C54" w:rsidRDefault="001513B1" w:rsidP="006B5C0C">
            <w:pPr>
              <w:jc w:val="center"/>
              <w:rPr>
                <w:rFonts w:ascii="宋体" w:eastAsia="宋体" w:hAnsi="宋体" w:cs="宋体"/>
              </w:rPr>
            </w:pPr>
          </w:p>
        </w:tc>
      </w:tr>
      <w:tr w:rsidR="00412C54" w:rsidRPr="00412C54" w14:paraId="6F18FBAE" w14:textId="77777777" w:rsidTr="006B5C0C">
        <w:trPr>
          <w:trHeight w:val="397"/>
          <w:jc w:val="center"/>
        </w:trPr>
        <w:tc>
          <w:tcPr>
            <w:tcW w:w="741" w:type="dxa"/>
            <w:noWrap/>
            <w:vAlign w:val="center"/>
          </w:tcPr>
          <w:p w14:paraId="223C9242" w14:textId="77777777" w:rsidR="001513B1" w:rsidRPr="00412C54" w:rsidRDefault="001513B1" w:rsidP="006B5C0C">
            <w:pPr>
              <w:jc w:val="center"/>
              <w:rPr>
                <w:rFonts w:ascii="宋体" w:eastAsia="宋体" w:hAnsi="宋体" w:cs="宋体"/>
              </w:rPr>
            </w:pPr>
            <w:r w:rsidRPr="00412C54">
              <w:rPr>
                <w:rFonts w:ascii="宋体" w:eastAsia="宋体" w:hAnsi="宋体" w:cs="宋体" w:hint="eastAsia"/>
              </w:rPr>
              <w:t>6</w:t>
            </w:r>
          </w:p>
        </w:tc>
        <w:tc>
          <w:tcPr>
            <w:tcW w:w="2213" w:type="dxa"/>
            <w:noWrap/>
            <w:vAlign w:val="center"/>
          </w:tcPr>
          <w:p w14:paraId="08C3B84F" w14:textId="77777777" w:rsidR="001513B1" w:rsidRPr="00412C54" w:rsidRDefault="001513B1" w:rsidP="006B5C0C">
            <w:pPr>
              <w:jc w:val="center"/>
              <w:rPr>
                <w:rFonts w:ascii="宋体" w:eastAsia="宋体" w:hAnsi="宋体" w:cs="宋体"/>
              </w:rPr>
            </w:pPr>
          </w:p>
        </w:tc>
        <w:tc>
          <w:tcPr>
            <w:tcW w:w="2201" w:type="dxa"/>
            <w:noWrap/>
            <w:vAlign w:val="center"/>
          </w:tcPr>
          <w:p w14:paraId="5782695E" w14:textId="77777777" w:rsidR="001513B1" w:rsidRPr="00412C54" w:rsidRDefault="001513B1" w:rsidP="006B5C0C">
            <w:pPr>
              <w:jc w:val="center"/>
              <w:rPr>
                <w:rFonts w:ascii="宋体" w:eastAsia="宋体" w:hAnsi="宋体" w:cs="宋体"/>
              </w:rPr>
            </w:pPr>
          </w:p>
        </w:tc>
        <w:tc>
          <w:tcPr>
            <w:tcW w:w="709" w:type="dxa"/>
            <w:noWrap/>
            <w:vAlign w:val="center"/>
          </w:tcPr>
          <w:p w14:paraId="41111D9B" w14:textId="77777777" w:rsidR="001513B1" w:rsidRPr="00412C54" w:rsidRDefault="001513B1" w:rsidP="006B5C0C">
            <w:pPr>
              <w:jc w:val="center"/>
              <w:rPr>
                <w:rFonts w:ascii="宋体" w:eastAsia="宋体" w:hAnsi="宋体" w:cs="宋体"/>
              </w:rPr>
            </w:pPr>
          </w:p>
        </w:tc>
        <w:tc>
          <w:tcPr>
            <w:tcW w:w="709" w:type="dxa"/>
            <w:noWrap/>
            <w:vAlign w:val="center"/>
          </w:tcPr>
          <w:p w14:paraId="48A990B6" w14:textId="77777777" w:rsidR="001513B1" w:rsidRPr="00412C54" w:rsidRDefault="001513B1" w:rsidP="006B5C0C">
            <w:pPr>
              <w:jc w:val="center"/>
              <w:rPr>
                <w:rFonts w:ascii="宋体" w:eastAsia="宋体" w:hAnsi="宋体" w:cs="宋体"/>
              </w:rPr>
            </w:pPr>
          </w:p>
        </w:tc>
        <w:tc>
          <w:tcPr>
            <w:tcW w:w="1559" w:type="dxa"/>
            <w:noWrap/>
            <w:vAlign w:val="center"/>
          </w:tcPr>
          <w:p w14:paraId="2C2161F2" w14:textId="77777777" w:rsidR="001513B1" w:rsidRPr="00412C54" w:rsidRDefault="001513B1" w:rsidP="006B5C0C">
            <w:pPr>
              <w:jc w:val="center"/>
              <w:rPr>
                <w:rFonts w:ascii="宋体" w:eastAsia="宋体" w:hAnsi="宋体" w:cs="宋体"/>
              </w:rPr>
            </w:pPr>
          </w:p>
        </w:tc>
        <w:tc>
          <w:tcPr>
            <w:tcW w:w="616" w:type="dxa"/>
            <w:noWrap/>
            <w:vAlign w:val="center"/>
          </w:tcPr>
          <w:p w14:paraId="17B753DD" w14:textId="77777777" w:rsidR="001513B1" w:rsidRPr="00412C54" w:rsidRDefault="001513B1" w:rsidP="006B5C0C">
            <w:pPr>
              <w:jc w:val="center"/>
              <w:rPr>
                <w:rFonts w:ascii="宋体" w:eastAsia="宋体" w:hAnsi="宋体" w:cs="宋体"/>
              </w:rPr>
            </w:pPr>
          </w:p>
        </w:tc>
      </w:tr>
      <w:tr w:rsidR="00412C54" w:rsidRPr="00412C54" w14:paraId="28AA8155" w14:textId="77777777" w:rsidTr="006B5C0C">
        <w:trPr>
          <w:trHeight w:val="397"/>
          <w:jc w:val="center"/>
        </w:trPr>
        <w:tc>
          <w:tcPr>
            <w:tcW w:w="741" w:type="dxa"/>
            <w:noWrap/>
            <w:vAlign w:val="center"/>
          </w:tcPr>
          <w:p w14:paraId="2C7C3D78" w14:textId="77777777" w:rsidR="001513B1" w:rsidRPr="00412C54" w:rsidRDefault="001513B1" w:rsidP="006B5C0C">
            <w:pPr>
              <w:jc w:val="center"/>
              <w:rPr>
                <w:rFonts w:ascii="宋体" w:eastAsia="宋体" w:hAnsi="宋体" w:cs="宋体"/>
              </w:rPr>
            </w:pPr>
            <w:r w:rsidRPr="00412C54">
              <w:rPr>
                <w:rFonts w:ascii="宋体" w:eastAsia="宋体" w:hAnsi="宋体" w:cs="宋体"/>
              </w:rPr>
              <w:t>7</w:t>
            </w:r>
          </w:p>
        </w:tc>
        <w:tc>
          <w:tcPr>
            <w:tcW w:w="2213" w:type="dxa"/>
            <w:noWrap/>
            <w:vAlign w:val="center"/>
          </w:tcPr>
          <w:p w14:paraId="354EF6CB" w14:textId="77777777" w:rsidR="001513B1" w:rsidRPr="00412C54" w:rsidRDefault="001513B1" w:rsidP="006B5C0C">
            <w:pPr>
              <w:jc w:val="center"/>
              <w:rPr>
                <w:rFonts w:ascii="宋体" w:eastAsia="宋体" w:hAnsi="宋体" w:cs="宋体"/>
              </w:rPr>
            </w:pPr>
          </w:p>
        </w:tc>
        <w:tc>
          <w:tcPr>
            <w:tcW w:w="2201" w:type="dxa"/>
            <w:noWrap/>
            <w:vAlign w:val="center"/>
          </w:tcPr>
          <w:p w14:paraId="315E8730" w14:textId="77777777" w:rsidR="001513B1" w:rsidRPr="00412C54" w:rsidRDefault="001513B1" w:rsidP="006B5C0C">
            <w:pPr>
              <w:jc w:val="center"/>
              <w:rPr>
                <w:rFonts w:ascii="宋体" w:eastAsia="宋体" w:hAnsi="宋体" w:cs="宋体"/>
              </w:rPr>
            </w:pPr>
          </w:p>
        </w:tc>
        <w:tc>
          <w:tcPr>
            <w:tcW w:w="709" w:type="dxa"/>
            <w:noWrap/>
            <w:vAlign w:val="center"/>
          </w:tcPr>
          <w:p w14:paraId="1275142E" w14:textId="77777777" w:rsidR="001513B1" w:rsidRPr="00412C54" w:rsidRDefault="001513B1" w:rsidP="006B5C0C">
            <w:pPr>
              <w:jc w:val="center"/>
              <w:rPr>
                <w:rFonts w:ascii="宋体" w:eastAsia="宋体" w:hAnsi="宋体" w:cs="宋体"/>
              </w:rPr>
            </w:pPr>
          </w:p>
        </w:tc>
        <w:tc>
          <w:tcPr>
            <w:tcW w:w="709" w:type="dxa"/>
            <w:noWrap/>
            <w:vAlign w:val="center"/>
          </w:tcPr>
          <w:p w14:paraId="3093F716" w14:textId="77777777" w:rsidR="001513B1" w:rsidRPr="00412C54" w:rsidRDefault="001513B1" w:rsidP="006B5C0C">
            <w:pPr>
              <w:jc w:val="center"/>
              <w:rPr>
                <w:rFonts w:ascii="宋体" w:eastAsia="宋体" w:hAnsi="宋体" w:cs="宋体"/>
              </w:rPr>
            </w:pPr>
          </w:p>
        </w:tc>
        <w:tc>
          <w:tcPr>
            <w:tcW w:w="1559" w:type="dxa"/>
            <w:noWrap/>
            <w:vAlign w:val="center"/>
          </w:tcPr>
          <w:p w14:paraId="377AE0AF" w14:textId="77777777" w:rsidR="001513B1" w:rsidRPr="00412C54" w:rsidRDefault="001513B1" w:rsidP="006B5C0C">
            <w:pPr>
              <w:jc w:val="center"/>
              <w:rPr>
                <w:rFonts w:ascii="宋体" w:eastAsia="宋体" w:hAnsi="宋体" w:cs="宋体"/>
              </w:rPr>
            </w:pPr>
          </w:p>
        </w:tc>
        <w:tc>
          <w:tcPr>
            <w:tcW w:w="616" w:type="dxa"/>
            <w:noWrap/>
            <w:vAlign w:val="center"/>
          </w:tcPr>
          <w:p w14:paraId="000A5D50" w14:textId="77777777" w:rsidR="001513B1" w:rsidRPr="00412C54" w:rsidRDefault="001513B1" w:rsidP="006B5C0C">
            <w:pPr>
              <w:jc w:val="center"/>
              <w:rPr>
                <w:rFonts w:ascii="宋体" w:eastAsia="宋体" w:hAnsi="宋体" w:cs="宋体"/>
              </w:rPr>
            </w:pPr>
          </w:p>
        </w:tc>
      </w:tr>
    </w:tbl>
    <w:p w14:paraId="2097EAF8" w14:textId="4263E03A" w:rsidR="006406F8" w:rsidRPr="00412C54" w:rsidRDefault="001513B1" w:rsidP="00557145">
      <w:pPr>
        <w:pStyle w:val="a7"/>
        <w:ind w:left="210"/>
      </w:pPr>
      <w:bookmarkStart w:id="117" w:name="_Toc140585524"/>
      <w:bookmarkStart w:id="118" w:name="_Toc225976395"/>
      <w:r w:rsidRPr="00412C54">
        <w:t>12.2</w:t>
      </w:r>
      <w:r w:rsidR="006406F8" w:rsidRPr="00412C54">
        <w:rPr>
          <w:rFonts w:hint="eastAsia"/>
        </w:rPr>
        <w:t>特殊工具</w:t>
      </w:r>
      <w:bookmarkEnd w:id="117"/>
      <w:bookmarkEnd w:id="118"/>
    </w:p>
    <w:p w14:paraId="559554AE" w14:textId="77777777" w:rsidR="00862DB9" w:rsidRPr="00412C54" w:rsidRDefault="006406F8" w:rsidP="00862DB9">
      <w:pPr>
        <w:pStyle w:val="af7"/>
        <w:rPr>
          <w:rFonts w:ascii="宋体" w:hAnsi="宋体"/>
        </w:rPr>
      </w:pPr>
      <w:r w:rsidRPr="00412C54">
        <w:rPr>
          <w:rFonts w:ascii="宋体" w:hAnsi="宋体" w:hint="eastAsia"/>
        </w:rPr>
        <w:t>系统安装调试时如需特殊工具、检测仪器等，应免费提供。</w:t>
      </w:r>
    </w:p>
    <w:p w14:paraId="09F9411A" w14:textId="0158755C" w:rsidR="008A561B" w:rsidRPr="00412C54" w:rsidRDefault="00B124C1" w:rsidP="00862DB9">
      <w:pPr>
        <w:pStyle w:val="a5"/>
        <w:spacing w:before="156"/>
      </w:pPr>
      <w:bookmarkStart w:id="119" w:name="_Toc140585525"/>
      <w:bookmarkStart w:id="120" w:name="_Toc225976396"/>
      <w:r w:rsidRPr="00412C54">
        <w:rPr>
          <w:rFonts w:hint="eastAsia"/>
        </w:rPr>
        <w:t>1</w:t>
      </w:r>
      <w:r w:rsidRPr="00412C54">
        <w:t xml:space="preserve">3. </w:t>
      </w:r>
      <w:r w:rsidR="008A561B" w:rsidRPr="00412C54">
        <w:rPr>
          <w:rFonts w:hint="eastAsia"/>
        </w:rPr>
        <w:t>设备品牌要求</w:t>
      </w:r>
      <w:bookmarkEnd w:id="119"/>
      <w:bookmarkEnd w:id="120"/>
    </w:p>
    <w:p w14:paraId="399B0CF5" w14:textId="1954EB85" w:rsidR="00983B6A" w:rsidRPr="00412C54" w:rsidRDefault="00983B6A" w:rsidP="00983B6A">
      <w:pPr>
        <w:pStyle w:val="af7"/>
        <w:jc w:val="center"/>
      </w:pPr>
      <w:r w:rsidRPr="00412C54">
        <w:rPr>
          <w:rFonts w:hint="eastAsia"/>
        </w:rPr>
        <w:t>表</w:t>
      </w:r>
      <w:r w:rsidRPr="00412C54">
        <w:rPr>
          <w:rFonts w:hint="eastAsia"/>
        </w:rPr>
        <w:t>1</w:t>
      </w:r>
      <w:r w:rsidRPr="00412C54">
        <w:t xml:space="preserve">3.1 </w:t>
      </w:r>
      <w:r w:rsidRPr="00412C54">
        <w:rPr>
          <w:rFonts w:hint="eastAsia"/>
        </w:rPr>
        <w:t>设备品牌表</w:t>
      </w:r>
    </w:p>
    <w:tbl>
      <w:tblPr>
        <w:tblW w:w="7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288"/>
        <w:gridCol w:w="1062"/>
        <w:gridCol w:w="1224"/>
        <w:gridCol w:w="1276"/>
        <w:gridCol w:w="1276"/>
      </w:tblGrid>
      <w:tr w:rsidR="00412C54" w:rsidRPr="00412C54" w14:paraId="47A6F9DC" w14:textId="77777777" w:rsidTr="00BA1770">
        <w:trPr>
          <w:trHeight w:val="464"/>
          <w:jc w:val="center"/>
        </w:trPr>
        <w:tc>
          <w:tcPr>
            <w:tcW w:w="1548" w:type="dxa"/>
            <w:vAlign w:val="center"/>
          </w:tcPr>
          <w:p w14:paraId="7CC5DE7F" w14:textId="77777777" w:rsidR="00096AF3" w:rsidRPr="00412C54" w:rsidRDefault="00096AF3" w:rsidP="00983B6A">
            <w:pPr>
              <w:pStyle w:val="af7"/>
              <w:ind w:firstLineChars="0" w:firstLine="0"/>
              <w:jc w:val="left"/>
              <w:rPr>
                <w:rFonts w:ascii="宋体" w:hAnsi="宋体"/>
                <w:b/>
              </w:rPr>
            </w:pPr>
            <w:r w:rsidRPr="00412C54">
              <w:rPr>
                <w:rFonts w:ascii="宋体" w:hAnsi="宋体" w:hint="eastAsia"/>
                <w:b/>
              </w:rPr>
              <w:t>设备</w:t>
            </w:r>
          </w:p>
        </w:tc>
        <w:tc>
          <w:tcPr>
            <w:tcW w:w="1288" w:type="dxa"/>
            <w:vAlign w:val="center"/>
          </w:tcPr>
          <w:p w14:paraId="4DF5ADBE" w14:textId="77777777" w:rsidR="00096AF3" w:rsidRPr="00412C54" w:rsidRDefault="00096AF3" w:rsidP="00983B6A">
            <w:pPr>
              <w:pStyle w:val="af7"/>
              <w:ind w:firstLineChars="0" w:firstLine="0"/>
              <w:jc w:val="left"/>
              <w:rPr>
                <w:rFonts w:ascii="宋体" w:hAnsi="宋体"/>
                <w:b/>
              </w:rPr>
            </w:pPr>
            <w:r w:rsidRPr="00412C54">
              <w:rPr>
                <w:rFonts w:ascii="宋体" w:hAnsi="宋体" w:hint="eastAsia"/>
                <w:b/>
              </w:rPr>
              <w:t>厂家1</w:t>
            </w:r>
          </w:p>
        </w:tc>
        <w:tc>
          <w:tcPr>
            <w:tcW w:w="1062" w:type="dxa"/>
            <w:vAlign w:val="center"/>
          </w:tcPr>
          <w:p w14:paraId="65172950" w14:textId="77777777" w:rsidR="00096AF3" w:rsidRPr="00412C54" w:rsidRDefault="00096AF3" w:rsidP="00983B6A">
            <w:pPr>
              <w:pStyle w:val="af7"/>
              <w:ind w:firstLineChars="0" w:firstLine="0"/>
              <w:jc w:val="left"/>
              <w:rPr>
                <w:rFonts w:ascii="宋体" w:hAnsi="宋体"/>
                <w:b/>
              </w:rPr>
            </w:pPr>
            <w:r w:rsidRPr="00412C54">
              <w:rPr>
                <w:rFonts w:ascii="宋体" w:hAnsi="宋体" w:hint="eastAsia"/>
                <w:b/>
              </w:rPr>
              <w:t>厂家</w:t>
            </w:r>
            <w:r w:rsidRPr="00412C54">
              <w:rPr>
                <w:rFonts w:ascii="宋体" w:hAnsi="宋体"/>
                <w:b/>
              </w:rPr>
              <w:t>2</w:t>
            </w:r>
          </w:p>
        </w:tc>
        <w:tc>
          <w:tcPr>
            <w:tcW w:w="1224" w:type="dxa"/>
            <w:vAlign w:val="center"/>
          </w:tcPr>
          <w:p w14:paraId="4498D35B" w14:textId="77777777" w:rsidR="00096AF3" w:rsidRPr="00412C54" w:rsidRDefault="00096AF3" w:rsidP="00983B6A">
            <w:pPr>
              <w:pStyle w:val="af7"/>
              <w:ind w:firstLineChars="0" w:firstLine="0"/>
              <w:jc w:val="left"/>
              <w:rPr>
                <w:rFonts w:ascii="宋体" w:hAnsi="宋体"/>
                <w:b/>
              </w:rPr>
            </w:pPr>
            <w:r w:rsidRPr="00412C54">
              <w:rPr>
                <w:rFonts w:ascii="宋体" w:hAnsi="宋体" w:hint="eastAsia"/>
                <w:b/>
              </w:rPr>
              <w:t>厂家</w:t>
            </w:r>
            <w:r w:rsidRPr="00412C54">
              <w:rPr>
                <w:rFonts w:ascii="宋体" w:hAnsi="宋体"/>
                <w:b/>
              </w:rPr>
              <w:t>3</w:t>
            </w:r>
          </w:p>
        </w:tc>
        <w:tc>
          <w:tcPr>
            <w:tcW w:w="1276" w:type="dxa"/>
            <w:vAlign w:val="center"/>
          </w:tcPr>
          <w:p w14:paraId="35F1161D" w14:textId="77777777" w:rsidR="00096AF3" w:rsidRPr="00412C54" w:rsidRDefault="00096AF3" w:rsidP="00983B6A">
            <w:pPr>
              <w:pStyle w:val="af7"/>
              <w:ind w:firstLineChars="0" w:firstLine="0"/>
              <w:jc w:val="left"/>
              <w:rPr>
                <w:rFonts w:ascii="宋体" w:hAnsi="宋体"/>
                <w:b/>
              </w:rPr>
            </w:pPr>
            <w:r w:rsidRPr="00412C54">
              <w:rPr>
                <w:rFonts w:ascii="宋体" w:hAnsi="宋体" w:hint="eastAsia"/>
                <w:b/>
              </w:rPr>
              <w:t>厂家</w:t>
            </w:r>
            <w:r w:rsidRPr="00412C54">
              <w:rPr>
                <w:rFonts w:ascii="宋体" w:hAnsi="宋体"/>
                <w:b/>
              </w:rPr>
              <w:t>4</w:t>
            </w:r>
          </w:p>
        </w:tc>
        <w:tc>
          <w:tcPr>
            <w:tcW w:w="1276" w:type="dxa"/>
            <w:vAlign w:val="center"/>
          </w:tcPr>
          <w:p w14:paraId="7CEA1805" w14:textId="77777777" w:rsidR="00096AF3" w:rsidRPr="00412C54" w:rsidRDefault="00096AF3" w:rsidP="00983B6A">
            <w:pPr>
              <w:pStyle w:val="af7"/>
              <w:ind w:firstLineChars="0" w:firstLine="0"/>
              <w:jc w:val="left"/>
              <w:rPr>
                <w:rFonts w:ascii="宋体" w:hAnsi="宋体"/>
                <w:b/>
              </w:rPr>
            </w:pPr>
            <w:r w:rsidRPr="00412C54">
              <w:rPr>
                <w:rFonts w:ascii="宋体" w:hAnsi="宋体" w:hint="eastAsia"/>
                <w:b/>
              </w:rPr>
              <w:t>厂家</w:t>
            </w:r>
            <w:r w:rsidRPr="00412C54">
              <w:rPr>
                <w:rFonts w:ascii="宋体" w:hAnsi="宋体"/>
                <w:b/>
              </w:rPr>
              <w:t>5</w:t>
            </w:r>
          </w:p>
        </w:tc>
      </w:tr>
      <w:tr w:rsidR="00412C54" w:rsidRPr="00412C54" w14:paraId="5A2F6BEB" w14:textId="77777777" w:rsidTr="00BA1770">
        <w:trPr>
          <w:trHeight w:val="347"/>
          <w:jc w:val="center"/>
        </w:trPr>
        <w:tc>
          <w:tcPr>
            <w:tcW w:w="1548" w:type="dxa"/>
            <w:vAlign w:val="center"/>
          </w:tcPr>
          <w:p w14:paraId="6BCC3B72" w14:textId="77777777" w:rsidR="00096AF3" w:rsidRPr="00412C54" w:rsidRDefault="00096AF3" w:rsidP="00DD7239">
            <w:pPr>
              <w:pStyle w:val="af7"/>
              <w:ind w:firstLineChars="0" w:firstLine="0"/>
              <w:rPr>
                <w:sz w:val="22"/>
              </w:rPr>
            </w:pPr>
            <w:r w:rsidRPr="00412C54">
              <w:rPr>
                <w:rFonts w:hint="eastAsia"/>
                <w:sz w:val="22"/>
              </w:rPr>
              <w:t>电力监控系统</w:t>
            </w:r>
          </w:p>
        </w:tc>
        <w:tc>
          <w:tcPr>
            <w:tcW w:w="1288" w:type="dxa"/>
            <w:vAlign w:val="center"/>
          </w:tcPr>
          <w:p w14:paraId="15116C0B" w14:textId="77777777" w:rsidR="00096AF3" w:rsidRPr="00412C54" w:rsidRDefault="00096AF3" w:rsidP="00DD7239">
            <w:pPr>
              <w:pStyle w:val="af7"/>
              <w:ind w:firstLineChars="0" w:firstLine="0"/>
            </w:pPr>
            <w:r w:rsidRPr="00412C54">
              <w:t>国电南自</w:t>
            </w:r>
          </w:p>
        </w:tc>
        <w:tc>
          <w:tcPr>
            <w:tcW w:w="1062" w:type="dxa"/>
            <w:vAlign w:val="center"/>
          </w:tcPr>
          <w:p w14:paraId="586A9D90" w14:textId="77777777" w:rsidR="00096AF3" w:rsidRPr="00412C54" w:rsidRDefault="00096AF3" w:rsidP="00DD7239">
            <w:pPr>
              <w:pStyle w:val="af7"/>
              <w:ind w:firstLineChars="0" w:firstLine="0"/>
            </w:pPr>
            <w:r w:rsidRPr="00412C54">
              <w:t>许继</w:t>
            </w:r>
          </w:p>
        </w:tc>
        <w:tc>
          <w:tcPr>
            <w:tcW w:w="1224" w:type="dxa"/>
            <w:vAlign w:val="center"/>
          </w:tcPr>
          <w:p w14:paraId="0D2B86AA" w14:textId="77777777" w:rsidR="00096AF3" w:rsidRPr="00412C54" w:rsidRDefault="00096AF3" w:rsidP="00DD7239">
            <w:pPr>
              <w:pStyle w:val="af7"/>
              <w:ind w:firstLineChars="0" w:firstLine="0"/>
            </w:pPr>
            <w:r w:rsidRPr="00412C54">
              <w:t>南瑞继保</w:t>
            </w:r>
          </w:p>
        </w:tc>
        <w:tc>
          <w:tcPr>
            <w:tcW w:w="1276" w:type="dxa"/>
            <w:vAlign w:val="center"/>
          </w:tcPr>
          <w:p w14:paraId="59D9EA11" w14:textId="77777777" w:rsidR="00096AF3" w:rsidRPr="00412C54" w:rsidRDefault="00096AF3" w:rsidP="00DD7239">
            <w:pPr>
              <w:pStyle w:val="af7"/>
              <w:ind w:firstLineChars="0" w:firstLine="0"/>
            </w:pPr>
            <w:r w:rsidRPr="00412C54">
              <w:rPr>
                <w:rFonts w:hint="eastAsia"/>
              </w:rPr>
              <w:t>深圳中电</w:t>
            </w:r>
          </w:p>
        </w:tc>
        <w:tc>
          <w:tcPr>
            <w:tcW w:w="1276" w:type="dxa"/>
            <w:vAlign w:val="center"/>
          </w:tcPr>
          <w:p w14:paraId="17F584DD" w14:textId="77777777" w:rsidR="00096AF3" w:rsidRPr="00412C54" w:rsidRDefault="00096AF3" w:rsidP="00DD7239">
            <w:pPr>
              <w:pStyle w:val="af7"/>
              <w:ind w:firstLineChars="0" w:firstLine="0"/>
            </w:pPr>
            <w:r w:rsidRPr="00412C54">
              <w:t>北京四方</w:t>
            </w:r>
          </w:p>
        </w:tc>
      </w:tr>
      <w:tr w:rsidR="00412C54" w:rsidRPr="00412C54" w14:paraId="349F9BD8" w14:textId="77777777" w:rsidTr="00BA1770">
        <w:trPr>
          <w:trHeight w:val="357"/>
          <w:jc w:val="center"/>
        </w:trPr>
        <w:tc>
          <w:tcPr>
            <w:tcW w:w="1548" w:type="dxa"/>
            <w:vAlign w:val="center"/>
          </w:tcPr>
          <w:p w14:paraId="684C01BE" w14:textId="77777777" w:rsidR="00096AF3" w:rsidRPr="00412C54" w:rsidRDefault="00096AF3" w:rsidP="00DD7239">
            <w:pPr>
              <w:pStyle w:val="af7"/>
              <w:ind w:firstLineChars="0" w:firstLine="0"/>
              <w:rPr>
                <w:sz w:val="22"/>
              </w:rPr>
            </w:pPr>
            <w:r w:rsidRPr="00412C54">
              <w:rPr>
                <w:rFonts w:hint="eastAsia"/>
                <w:sz w:val="22"/>
              </w:rPr>
              <w:t>电能质量监控</w:t>
            </w:r>
          </w:p>
        </w:tc>
        <w:tc>
          <w:tcPr>
            <w:tcW w:w="1288" w:type="dxa"/>
            <w:vAlign w:val="center"/>
          </w:tcPr>
          <w:p w14:paraId="46EBBB07" w14:textId="77777777" w:rsidR="00096AF3" w:rsidRPr="00412C54" w:rsidRDefault="00096AF3" w:rsidP="00DD7239">
            <w:pPr>
              <w:pStyle w:val="af7"/>
              <w:ind w:firstLineChars="0" w:firstLine="0"/>
            </w:pPr>
            <w:r w:rsidRPr="00412C54">
              <w:t>国电南自</w:t>
            </w:r>
          </w:p>
        </w:tc>
        <w:tc>
          <w:tcPr>
            <w:tcW w:w="1062" w:type="dxa"/>
            <w:vAlign w:val="center"/>
          </w:tcPr>
          <w:p w14:paraId="5C72CFB0" w14:textId="77777777" w:rsidR="00096AF3" w:rsidRPr="00412C54" w:rsidRDefault="00096AF3" w:rsidP="00DD7239">
            <w:pPr>
              <w:pStyle w:val="af7"/>
              <w:ind w:firstLineChars="0" w:firstLine="0"/>
            </w:pPr>
            <w:r w:rsidRPr="00412C54">
              <w:t>许继</w:t>
            </w:r>
          </w:p>
        </w:tc>
        <w:tc>
          <w:tcPr>
            <w:tcW w:w="1224" w:type="dxa"/>
            <w:vAlign w:val="center"/>
          </w:tcPr>
          <w:p w14:paraId="3B966C1A" w14:textId="77777777" w:rsidR="00096AF3" w:rsidRPr="00412C54" w:rsidRDefault="00096AF3" w:rsidP="00DD7239">
            <w:pPr>
              <w:pStyle w:val="af7"/>
              <w:ind w:firstLineChars="0" w:firstLine="0"/>
            </w:pPr>
            <w:r w:rsidRPr="00412C54">
              <w:t>南瑞继保</w:t>
            </w:r>
          </w:p>
        </w:tc>
        <w:tc>
          <w:tcPr>
            <w:tcW w:w="1276" w:type="dxa"/>
            <w:vAlign w:val="center"/>
          </w:tcPr>
          <w:p w14:paraId="14BE0122" w14:textId="77777777" w:rsidR="00096AF3" w:rsidRPr="00412C54" w:rsidRDefault="00096AF3" w:rsidP="00DD7239">
            <w:pPr>
              <w:pStyle w:val="af7"/>
              <w:ind w:firstLineChars="0" w:firstLine="0"/>
            </w:pPr>
            <w:r w:rsidRPr="00412C54">
              <w:rPr>
                <w:rFonts w:hint="eastAsia"/>
              </w:rPr>
              <w:t>深圳中电</w:t>
            </w:r>
          </w:p>
        </w:tc>
        <w:tc>
          <w:tcPr>
            <w:tcW w:w="1276" w:type="dxa"/>
            <w:vAlign w:val="center"/>
          </w:tcPr>
          <w:p w14:paraId="583E271A" w14:textId="77777777" w:rsidR="00096AF3" w:rsidRPr="00412C54" w:rsidRDefault="00096AF3" w:rsidP="00DD7239">
            <w:pPr>
              <w:pStyle w:val="af7"/>
              <w:ind w:firstLineChars="0" w:firstLine="0"/>
            </w:pPr>
            <w:r w:rsidRPr="00412C54">
              <w:t>北京四方</w:t>
            </w:r>
          </w:p>
        </w:tc>
      </w:tr>
      <w:tr w:rsidR="00412C54" w:rsidRPr="00412C54" w14:paraId="46D76A9A" w14:textId="77777777" w:rsidTr="00BA1770">
        <w:trPr>
          <w:trHeight w:val="706"/>
          <w:jc w:val="center"/>
        </w:trPr>
        <w:tc>
          <w:tcPr>
            <w:tcW w:w="1548" w:type="dxa"/>
            <w:vAlign w:val="center"/>
          </w:tcPr>
          <w:p w14:paraId="6A2A7313" w14:textId="77777777" w:rsidR="00096AF3" w:rsidRPr="00412C54" w:rsidRDefault="00096AF3" w:rsidP="00DD7239">
            <w:pPr>
              <w:pStyle w:val="af7"/>
              <w:ind w:firstLineChars="0" w:firstLine="0"/>
              <w:rPr>
                <w:rFonts w:ascii="宋体" w:hAnsi="宋体"/>
              </w:rPr>
            </w:pPr>
            <w:r w:rsidRPr="00412C54">
              <w:rPr>
                <w:rFonts w:ascii="宋体" w:hAnsi="宋体" w:hint="eastAsia"/>
              </w:rPr>
              <w:t>服务器</w:t>
            </w:r>
          </w:p>
          <w:p w14:paraId="798D9649" w14:textId="77777777" w:rsidR="00096AF3" w:rsidRPr="00412C54" w:rsidRDefault="00096AF3" w:rsidP="00DD7239">
            <w:pPr>
              <w:pStyle w:val="af7"/>
              <w:ind w:firstLineChars="0" w:firstLine="0"/>
              <w:rPr>
                <w:rFonts w:ascii="宋体" w:hAnsi="宋体"/>
              </w:rPr>
            </w:pPr>
            <w:r w:rsidRPr="00412C54">
              <w:rPr>
                <w:rFonts w:ascii="宋体" w:hAnsi="宋体" w:hint="eastAsia"/>
              </w:rPr>
              <w:t>操作员站</w:t>
            </w:r>
          </w:p>
        </w:tc>
        <w:tc>
          <w:tcPr>
            <w:tcW w:w="1288" w:type="dxa"/>
            <w:vAlign w:val="center"/>
          </w:tcPr>
          <w:p w14:paraId="47CB6E6C" w14:textId="77777777" w:rsidR="00096AF3" w:rsidRPr="00412C54" w:rsidRDefault="00096AF3" w:rsidP="00DD7239">
            <w:pPr>
              <w:pStyle w:val="af7"/>
              <w:ind w:firstLineChars="0" w:firstLine="0"/>
              <w:rPr>
                <w:rFonts w:ascii="宋体" w:hAnsi="宋体"/>
              </w:rPr>
            </w:pPr>
            <w:r w:rsidRPr="00412C54">
              <w:rPr>
                <w:rFonts w:ascii="宋体" w:hAnsi="宋体" w:hint="eastAsia"/>
              </w:rPr>
              <w:t>联想</w:t>
            </w:r>
          </w:p>
        </w:tc>
        <w:tc>
          <w:tcPr>
            <w:tcW w:w="1062" w:type="dxa"/>
            <w:vAlign w:val="center"/>
          </w:tcPr>
          <w:p w14:paraId="62580178" w14:textId="77777777" w:rsidR="00096AF3" w:rsidRPr="00412C54" w:rsidRDefault="00096AF3" w:rsidP="00DD7239">
            <w:pPr>
              <w:pStyle w:val="af7"/>
              <w:ind w:firstLineChars="0" w:firstLine="0"/>
              <w:rPr>
                <w:rFonts w:ascii="宋体" w:hAnsi="宋体"/>
              </w:rPr>
            </w:pPr>
            <w:r w:rsidRPr="00412C54">
              <w:rPr>
                <w:rFonts w:ascii="宋体" w:hAnsi="宋体" w:hint="eastAsia"/>
              </w:rPr>
              <w:t>DELL</w:t>
            </w:r>
          </w:p>
        </w:tc>
        <w:tc>
          <w:tcPr>
            <w:tcW w:w="1224" w:type="dxa"/>
            <w:vAlign w:val="center"/>
          </w:tcPr>
          <w:p w14:paraId="653D496F" w14:textId="77777777" w:rsidR="00096AF3" w:rsidRPr="00412C54" w:rsidRDefault="00096AF3" w:rsidP="00DD7239">
            <w:pPr>
              <w:pStyle w:val="af7"/>
              <w:ind w:firstLineChars="0" w:firstLine="0"/>
            </w:pPr>
            <w:r w:rsidRPr="00412C54">
              <w:rPr>
                <w:rFonts w:ascii="宋体" w:hAnsi="宋体" w:hint="eastAsia"/>
              </w:rPr>
              <w:t>惠普</w:t>
            </w:r>
          </w:p>
        </w:tc>
        <w:tc>
          <w:tcPr>
            <w:tcW w:w="1276" w:type="dxa"/>
            <w:vAlign w:val="center"/>
          </w:tcPr>
          <w:p w14:paraId="7B37164A" w14:textId="77777777" w:rsidR="00096AF3" w:rsidRPr="00412C54" w:rsidRDefault="00096AF3" w:rsidP="00DD7239">
            <w:pPr>
              <w:pStyle w:val="af7"/>
            </w:pPr>
          </w:p>
        </w:tc>
        <w:tc>
          <w:tcPr>
            <w:tcW w:w="1276" w:type="dxa"/>
            <w:vAlign w:val="center"/>
          </w:tcPr>
          <w:p w14:paraId="0B5F1577" w14:textId="77777777" w:rsidR="00096AF3" w:rsidRPr="00412C54" w:rsidRDefault="00096AF3" w:rsidP="00DD7239">
            <w:pPr>
              <w:pStyle w:val="af7"/>
            </w:pPr>
          </w:p>
        </w:tc>
      </w:tr>
      <w:tr w:rsidR="00412C54" w:rsidRPr="00412C54" w14:paraId="38FDF9C8" w14:textId="77777777" w:rsidTr="00BA1770">
        <w:trPr>
          <w:trHeight w:val="64"/>
          <w:jc w:val="center"/>
        </w:trPr>
        <w:tc>
          <w:tcPr>
            <w:tcW w:w="1548" w:type="dxa"/>
            <w:vAlign w:val="center"/>
          </w:tcPr>
          <w:p w14:paraId="5121660B" w14:textId="77777777" w:rsidR="00096AF3" w:rsidRPr="00412C54" w:rsidRDefault="00096AF3" w:rsidP="00DD7239">
            <w:pPr>
              <w:pStyle w:val="af7"/>
              <w:ind w:firstLineChars="0" w:firstLine="0"/>
              <w:rPr>
                <w:rFonts w:ascii="宋体" w:hAnsi="宋体"/>
              </w:rPr>
            </w:pPr>
            <w:r w:rsidRPr="00412C54">
              <w:rPr>
                <w:rFonts w:ascii="宋体" w:hAnsi="宋体" w:hint="eastAsia"/>
              </w:rPr>
              <w:lastRenderedPageBreak/>
              <w:t>UPS</w:t>
            </w:r>
          </w:p>
        </w:tc>
        <w:tc>
          <w:tcPr>
            <w:tcW w:w="1288" w:type="dxa"/>
            <w:vAlign w:val="center"/>
          </w:tcPr>
          <w:p w14:paraId="09549482" w14:textId="77777777" w:rsidR="00096AF3" w:rsidRPr="00412C54" w:rsidRDefault="00096AF3" w:rsidP="00DD7239">
            <w:pPr>
              <w:pStyle w:val="af7"/>
              <w:ind w:firstLineChars="0" w:firstLine="0"/>
              <w:rPr>
                <w:rFonts w:ascii="宋体" w:hAnsi="宋体"/>
              </w:rPr>
            </w:pPr>
            <w:r w:rsidRPr="00412C54">
              <w:rPr>
                <w:rFonts w:ascii="宋体" w:hAnsi="宋体" w:hint="eastAsia"/>
              </w:rPr>
              <w:t>维</w:t>
            </w:r>
            <w:proofErr w:type="gramStart"/>
            <w:r w:rsidRPr="00412C54">
              <w:rPr>
                <w:rFonts w:ascii="宋体" w:hAnsi="宋体" w:hint="eastAsia"/>
              </w:rPr>
              <w:t>谛</w:t>
            </w:r>
            <w:proofErr w:type="gramEnd"/>
          </w:p>
        </w:tc>
        <w:tc>
          <w:tcPr>
            <w:tcW w:w="1062" w:type="dxa"/>
            <w:vAlign w:val="center"/>
          </w:tcPr>
          <w:p w14:paraId="0CD1F0E8" w14:textId="77777777" w:rsidR="00096AF3" w:rsidRPr="00412C54" w:rsidRDefault="00096AF3" w:rsidP="00DD7239">
            <w:pPr>
              <w:pStyle w:val="af7"/>
              <w:ind w:firstLineChars="0" w:firstLine="0"/>
              <w:rPr>
                <w:rFonts w:ascii="宋体" w:hAnsi="宋体"/>
              </w:rPr>
            </w:pPr>
            <w:r w:rsidRPr="00412C54">
              <w:rPr>
                <w:rFonts w:ascii="宋体" w:hAnsi="宋体" w:hint="eastAsia"/>
              </w:rPr>
              <w:t>华为</w:t>
            </w:r>
          </w:p>
        </w:tc>
        <w:tc>
          <w:tcPr>
            <w:tcW w:w="1224" w:type="dxa"/>
            <w:vAlign w:val="center"/>
          </w:tcPr>
          <w:p w14:paraId="6D13B82A" w14:textId="77777777" w:rsidR="00096AF3" w:rsidRPr="00412C54" w:rsidRDefault="00096AF3" w:rsidP="00DD7239">
            <w:pPr>
              <w:pStyle w:val="af7"/>
              <w:ind w:firstLineChars="0" w:firstLine="0"/>
              <w:rPr>
                <w:rFonts w:ascii="宋体" w:hAnsi="宋体"/>
              </w:rPr>
            </w:pPr>
            <w:r w:rsidRPr="00412C54">
              <w:rPr>
                <w:rFonts w:ascii="宋体" w:hAnsi="宋体" w:hint="eastAsia"/>
              </w:rPr>
              <w:t>施耐德</w:t>
            </w:r>
          </w:p>
        </w:tc>
        <w:tc>
          <w:tcPr>
            <w:tcW w:w="1276" w:type="dxa"/>
            <w:vAlign w:val="center"/>
          </w:tcPr>
          <w:p w14:paraId="288D12D4" w14:textId="77777777" w:rsidR="00096AF3" w:rsidRPr="00412C54" w:rsidRDefault="00096AF3" w:rsidP="00DD7239">
            <w:pPr>
              <w:pStyle w:val="af7"/>
            </w:pPr>
          </w:p>
        </w:tc>
        <w:tc>
          <w:tcPr>
            <w:tcW w:w="1276" w:type="dxa"/>
            <w:vAlign w:val="center"/>
          </w:tcPr>
          <w:p w14:paraId="47181453" w14:textId="77777777" w:rsidR="00096AF3" w:rsidRPr="00412C54" w:rsidRDefault="00096AF3" w:rsidP="00DD7239">
            <w:pPr>
              <w:pStyle w:val="af7"/>
            </w:pPr>
          </w:p>
        </w:tc>
      </w:tr>
    </w:tbl>
    <w:p w14:paraId="37C81AB5" w14:textId="1A8D3450" w:rsidR="00DD7239" w:rsidRPr="00412C54" w:rsidRDefault="00DD7239" w:rsidP="006406F8">
      <w:pPr>
        <w:pStyle w:val="af7"/>
        <w:rPr>
          <w:rFonts w:ascii="新宋体" w:eastAsia="新宋体" w:hAnsi="新宋体"/>
        </w:rPr>
      </w:pPr>
      <w:r w:rsidRPr="00412C54">
        <w:rPr>
          <w:rFonts w:ascii="新宋体" w:eastAsia="新宋体" w:hAnsi="新宋体" w:hint="eastAsia"/>
        </w:rPr>
        <w:t>注：</w:t>
      </w:r>
      <w:r w:rsidRPr="00412C54">
        <w:rPr>
          <w:rFonts w:hint="eastAsia"/>
        </w:rPr>
        <w:t>考虑系统兼容性，电力监控系统与保护装置品牌选用同一品牌。</w:t>
      </w:r>
    </w:p>
    <w:p w14:paraId="35069DE5" w14:textId="0586EBF6" w:rsidR="00206FFF" w:rsidRPr="00412C54" w:rsidRDefault="00B124C1" w:rsidP="006406F8">
      <w:pPr>
        <w:pStyle w:val="a5"/>
        <w:spacing w:before="156"/>
      </w:pPr>
      <w:bookmarkStart w:id="121" w:name="_Toc140585526"/>
      <w:bookmarkStart w:id="122" w:name="_Toc225976397"/>
      <w:r w:rsidRPr="00412C54">
        <w:rPr>
          <w:rFonts w:hint="eastAsia"/>
        </w:rPr>
        <w:t>1</w:t>
      </w:r>
      <w:r w:rsidRPr="00412C54">
        <w:t xml:space="preserve">4. </w:t>
      </w:r>
      <w:r w:rsidR="00206FFF" w:rsidRPr="00412C54">
        <w:rPr>
          <w:rFonts w:hint="eastAsia"/>
        </w:rPr>
        <w:t>附件</w:t>
      </w:r>
      <w:bookmarkEnd w:id="121"/>
      <w:bookmarkEnd w:id="122"/>
    </w:p>
    <w:p w14:paraId="09B275F6" w14:textId="16DE4FAE" w:rsidR="00206FFF" w:rsidRPr="00412C54" w:rsidRDefault="00206FFF" w:rsidP="006406F8">
      <w:pPr>
        <w:pStyle w:val="a7"/>
        <w:adjustRightInd/>
        <w:snapToGrid/>
        <w:spacing w:line="360" w:lineRule="auto"/>
        <w:ind w:leftChars="0" w:left="0" w:firstLineChars="200" w:firstLine="482"/>
        <w:rPr>
          <w:rFonts w:ascii="Times New Roman" w:hAnsi="Times New Roman"/>
        </w:rPr>
      </w:pPr>
      <w:bookmarkStart w:id="123" w:name="_Toc140585527"/>
      <w:bookmarkStart w:id="124" w:name="_Toc225976398"/>
      <w:r w:rsidRPr="00412C54">
        <w:rPr>
          <w:rFonts w:ascii="Times New Roman" w:hAnsi="Times New Roman"/>
        </w:rPr>
        <w:t xml:space="preserve">14.1 </w:t>
      </w:r>
      <w:r w:rsidRPr="00412C54">
        <w:rPr>
          <w:rFonts w:ascii="Times New Roman" w:hAnsi="Times New Roman" w:hint="eastAsia"/>
        </w:rPr>
        <w:t>图纸</w:t>
      </w:r>
      <w:bookmarkEnd w:id="123"/>
      <w:bookmarkEnd w:id="124"/>
    </w:p>
    <w:sectPr w:rsidR="00206FFF" w:rsidRPr="00412C54" w:rsidSect="00787A70">
      <w:pgSz w:w="11906" w:h="16838" w:code="9"/>
      <w:pgMar w:top="1440" w:right="1080" w:bottom="1440" w:left="1080" w:header="720" w:footer="471" w:gutter="567"/>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C7DF2" w14:textId="77777777" w:rsidR="000D1FFA" w:rsidRDefault="000D1FFA" w:rsidP="008A561B">
      <w:r>
        <w:separator/>
      </w:r>
    </w:p>
  </w:endnote>
  <w:endnote w:type="continuationSeparator" w:id="0">
    <w:p w14:paraId="776EB01F" w14:textId="77777777" w:rsidR="000D1FFA" w:rsidRDefault="000D1FFA" w:rsidP="008A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0941151"/>
      <w:docPartObj>
        <w:docPartGallery w:val="Page Numbers (Bottom of Page)"/>
        <w:docPartUnique/>
      </w:docPartObj>
    </w:sdtPr>
    <w:sdtEndPr/>
    <w:sdtContent>
      <w:sdt>
        <w:sdtPr>
          <w:id w:val="-1250726997"/>
          <w:docPartObj>
            <w:docPartGallery w:val="Page Numbers (Top of Page)"/>
            <w:docPartUnique/>
          </w:docPartObj>
        </w:sdtPr>
        <w:sdtEndPr/>
        <w:sdtContent>
          <w:p w14:paraId="72C6F281" w14:textId="740668A5" w:rsidR="00E171F8" w:rsidRPr="002C12D6" w:rsidRDefault="00E171F8" w:rsidP="00217676">
            <w:pPr>
              <w:pStyle w:val="ab"/>
              <w:jc w:val="center"/>
            </w:pPr>
            <w:r>
              <w:rPr>
                <w:lang w:val="zh-CN"/>
              </w:rPr>
              <w:t xml:space="preserve"> </w:t>
            </w:r>
            <w:r w:rsidRPr="002C12D6">
              <w:rPr>
                <w:rFonts w:ascii="宋体" w:eastAsia="宋体" w:hAnsi="宋体"/>
                <w:b/>
                <w:bCs/>
                <w:sz w:val="21"/>
                <w:szCs w:val="21"/>
              </w:rPr>
              <w:fldChar w:fldCharType="begin"/>
            </w:r>
            <w:r w:rsidRPr="002C12D6">
              <w:rPr>
                <w:rFonts w:ascii="宋体" w:eastAsia="宋体" w:hAnsi="宋体"/>
                <w:b/>
                <w:bCs/>
                <w:sz w:val="21"/>
                <w:szCs w:val="21"/>
              </w:rPr>
              <w:instrText>PAGE</w:instrText>
            </w:r>
            <w:r w:rsidRPr="002C12D6">
              <w:rPr>
                <w:rFonts w:ascii="宋体" w:eastAsia="宋体" w:hAnsi="宋体"/>
                <w:b/>
                <w:bCs/>
                <w:sz w:val="21"/>
                <w:szCs w:val="21"/>
              </w:rPr>
              <w:fldChar w:fldCharType="separate"/>
            </w:r>
            <w:r>
              <w:rPr>
                <w:rFonts w:ascii="宋体" w:eastAsia="宋体" w:hAnsi="宋体"/>
                <w:b/>
                <w:bCs/>
                <w:noProof/>
                <w:sz w:val="21"/>
                <w:szCs w:val="21"/>
              </w:rPr>
              <w:t>24</w:t>
            </w:r>
            <w:r w:rsidRPr="002C12D6">
              <w:rPr>
                <w:rFonts w:ascii="宋体" w:eastAsia="宋体" w:hAnsi="宋体"/>
                <w:b/>
                <w:bCs/>
                <w:sz w:val="21"/>
                <w:szCs w:val="21"/>
              </w:rPr>
              <w:fldChar w:fldCharType="end"/>
            </w:r>
            <w:r w:rsidRPr="002C12D6">
              <w:rPr>
                <w:rFonts w:ascii="宋体" w:eastAsia="宋体" w:hAnsi="宋体"/>
                <w:sz w:val="21"/>
                <w:szCs w:val="21"/>
                <w:lang w:val="zh-CN"/>
              </w:rPr>
              <w:t xml:space="preserve"> / </w:t>
            </w:r>
            <w:r w:rsidRPr="002C12D6">
              <w:rPr>
                <w:rFonts w:ascii="宋体" w:eastAsia="宋体" w:hAnsi="宋体"/>
                <w:b/>
                <w:bCs/>
                <w:sz w:val="21"/>
                <w:szCs w:val="21"/>
              </w:rPr>
              <w:fldChar w:fldCharType="begin"/>
            </w:r>
            <w:r w:rsidRPr="002C12D6">
              <w:rPr>
                <w:rFonts w:ascii="宋体" w:eastAsia="宋体" w:hAnsi="宋体"/>
                <w:b/>
                <w:bCs/>
                <w:sz w:val="21"/>
                <w:szCs w:val="21"/>
              </w:rPr>
              <w:instrText>NUMPAGES</w:instrText>
            </w:r>
            <w:r w:rsidRPr="002C12D6">
              <w:rPr>
                <w:rFonts w:ascii="宋体" w:eastAsia="宋体" w:hAnsi="宋体"/>
                <w:b/>
                <w:bCs/>
                <w:sz w:val="21"/>
                <w:szCs w:val="21"/>
              </w:rPr>
              <w:fldChar w:fldCharType="separate"/>
            </w:r>
            <w:r>
              <w:rPr>
                <w:rFonts w:ascii="宋体" w:eastAsia="宋体" w:hAnsi="宋体"/>
                <w:b/>
                <w:bCs/>
                <w:noProof/>
                <w:sz w:val="21"/>
                <w:szCs w:val="21"/>
              </w:rPr>
              <w:t>24</w:t>
            </w:r>
            <w:r w:rsidRPr="002C12D6">
              <w:rPr>
                <w:rFonts w:ascii="宋体" w:eastAsia="宋体" w:hAnsi="宋体"/>
                <w:b/>
                <w:bCs/>
                <w:sz w:val="21"/>
                <w:szCs w:val="21"/>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05AD7" w14:textId="77777777" w:rsidR="000D1FFA" w:rsidRDefault="000D1FFA" w:rsidP="008A561B">
      <w:r>
        <w:separator/>
      </w:r>
    </w:p>
  </w:footnote>
  <w:footnote w:type="continuationSeparator" w:id="0">
    <w:p w14:paraId="37B1E950" w14:textId="77777777" w:rsidR="000D1FFA" w:rsidRDefault="000D1FFA" w:rsidP="008A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EE14" w14:textId="63751476" w:rsidR="00E171F8" w:rsidRDefault="00E171F8">
    <w:pPr>
      <w:pStyle w:val="a9"/>
    </w:pPr>
    <w:r>
      <w:rPr>
        <w:noProof/>
      </w:rPr>
      <mc:AlternateContent>
        <mc:Choice Requires="wps">
          <w:drawing>
            <wp:anchor distT="0" distB="0" distL="114300" distR="114300" simplePos="0" relativeHeight="251658239" behindDoc="1" locked="0" layoutInCell="1" hidden="0" allowOverlap="1" wp14:anchorId="696B5FB9" wp14:editId="4C40CEFB">
              <wp:simplePos x="0" y="0"/>
              <wp:positionH relativeFrom="margin">
                <wp:posOffset>4681711</wp:posOffset>
              </wp:positionH>
              <wp:positionV relativeFrom="paragraph">
                <wp:posOffset>45983</wp:posOffset>
              </wp:positionV>
              <wp:extent cx="1260475" cy="293370"/>
              <wp:effectExtent l="0" t="0" r="15875" b="11430"/>
              <wp:wrapTight wrapText="bothSides">
                <wp:wrapPolygon edited="0">
                  <wp:start x="0" y="0"/>
                  <wp:lineTo x="0" y="21039"/>
                  <wp:lineTo x="21546" y="21039"/>
                  <wp:lineTo x="21546" y="0"/>
                  <wp:lineTo x="0" y="0"/>
                </wp:wrapPolygon>
              </wp:wrapTight>
              <wp:docPr id="1241" name="_x0000_s2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60475" cy="293370"/>
                      </a:xfrm>
                      <a:prstGeom prst="rect">
                        <a:avLst/>
                      </a:prstGeom>
                      <a:solidFill>
                        <a:srgbClr val="FFFFFF"/>
                      </a:solidFill>
                      <a:ln w="9525">
                        <a:solidFill>
                          <a:srgbClr val="FFFFFF"/>
                        </a:solidFill>
                        <a:miter lim="800000"/>
                      </a:ln>
                    </wps:spPr>
                    <wps:txbx>
                      <w:txbxContent>
                        <w:p w14:paraId="50F4C06E" w14:textId="77777777" w:rsidR="00E171F8" w:rsidRDefault="00E171F8" w:rsidP="00B44B85">
                          <w:pPr>
                            <w:ind w:firstLineChars="250" w:firstLine="550"/>
                            <w:rPr>
                              <w:rFonts w:ascii="宋体" w:hAnsi="宋体"/>
                              <w:b/>
                              <w:color w:val="FF0000"/>
                              <w:sz w:val="22"/>
                            </w:rPr>
                          </w:pPr>
                          <w:proofErr w:type="gramStart"/>
                          <w:r>
                            <w:rPr>
                              <w:rFonts w:ascii="宋体" w:hAnsi="宋体" w:hint="eastAsia"/>
                              <w:b/>
                              <w:color w:val="FF0000"/>
                              <w:sz w:val="22"/>
                            </w:rPr>
                            <w:t>商密</w:t>
                          </w:r>
                          <w:proofErr w:type="gramEnd"/>
                          <w:r w:rsidRPr="0094426E">
                            <w:rPr>
                              <w:rFonts w:ascii="宋体" w:hAnsi="宋体" w:hint="eastAsia"/>
                              <w:b/>
                              <w:color w:val="FF0000"/>
                              <w:sz w:val="22"/>
                            </w:rPr>
                            <w:t>A</w:t>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w14:anchorId="696B5FB9" id="_x0000_s2189" o:spid="_x0000_s1026" style="position:absolute;left:0;text-align:left;margin-left:368.65pt;margin-top:3.6pt;width:99.25pt;height:23.1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" strokecolor="white">
              <v:path arrowok="t"/>
              <o:lock v:ext="edit" aspectratio="t"/>
              <v:textbox>
                <w:txbxContent>
                  <w:p w14:paraId="50F4C06E" w14:textId="77777777" w:rsidR="00E171F8" w:rsidRDefault="00E171F8" w:rsidP="00B44B85">
                    <w:pPr>
                      <w:ind w:firstLineChars="250" w:firstLine="550"/>
                      <w:rPr>
                        <w:rFonts w:ascii="宋体" w:hAnsi="宋体"/>
                        <w:b/>
                        <w:color w:val="FF0000"/>
                        <w:sz w:val="22"/>
                      </w:rPr>
                    </w:pPr>
                    <w:proofErr w:type="gramStart"/>
                    <w:r>
                      <w:rPr>
                        <w:rFonts w:ascii="宋体" w:hAnsi="宋体" w:hint="eastAsia"/>
                        <w:b/>
                        <w:color w:val="FF0000"/>
                        <w:sz w:val="22"/>
                      </w:rPr>
                      <w:t>商密</w:t>
                    </w:r>
                    <w:proofErr w:type="gramEnd"/>
                    <w:r w:rsidRPr="0094426E">
                      <w:rPr>
                        <w:rFonts w:ascii="宋体" w:hAnsi="宋体" w:hint="eastAsia"/>
                        <w:b/>
                        <w:color w:val="FF0000"/>
                        <w:sz w:val="22"/>
                      </w:rPr>
                      <w:t>A</w:t>
                    </w:r>
                  </w:p>
                </w:txbxContent>
              </v:textbox>
              <w10:wrap type="tight" anchorx="margin"/>
            </v:rect>
          </w:pict>
        </mc:Fallback>
      </mc:AlternateContent>
    </w:r>
    <w:r>
      <w:rPr>
        <w:noProof/>
      </w:rPr>
      <w:drawing>
        <wp:anchor distT="0" distB="0" distL="114300" distR="114300" simplePos="0" relativeHeight="251659264" behindDoc="0" locked="0" layoutInCell="1" allowOverlap="1" wp14:anchorId="62A27413" wp14:editId="14B34953">
          <wp:simplePos x="0" y="0"/>
          <wp:positionH relativeFrom="column">
            <wp:posOffset>4498891</wp:posOffset>
          </wp:positionH>
          <wp:positionV relativeFrom="paragraph">
            <wp:posOffset>74451</wp:posOffset>
          </wp:positionV>
          <wp:extent cx="542290" cy="222250"/>
          <wp:effectExtent l="0" t="0" r="0" b="6350"/>
          <wp:wrapSquare wrapText="bothSides"/>
          <wp:docPr id="6" name="_x0000_s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s2191"/>
                  <pic:cNvPicPr/>
                </pic:nvPicPr>
                <pic:blipFill>
                  <a:blip r:embed="rId1"/>
                  <a:stretch>
                    <a:fillRect/>
                  </a:stretch>
                </pic:blipFill>
                <pic:spPr bwMode="auto">
                  <a:xfrm>
                    <a:off x="0" y="0"/>
                    <a:ext cx="542290" cy="222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21DDC6" w14:textId="671D5575" w:rsidR="00E171F8" w:rsidRPr="00B44B85" w:rsidRDefault="00E171F8">
    <w:pPr>
      <w:pStyle w:val="a9"/>
      <w:rPr>
        <w:b/>
        <w:sz w:val="20"/>
      </w:rPr>
    </w:pPr>
    <w:r>
      <w:rPr>
        <w:noProof/>
      </w:rPr>
      <mc:AlternateContent>
        <mc:Choice Requires="wps">
          <w:drawing>
            <wp:anchor distT="0" distB="0" distL="114300" distR="114300" simplePos="0" relativeHeight="251663360" behindDoc="0" locked="0" layoutInCell="1" hidden="0" allowOverlap="1" wp14:anchorId="1740A4AC" wp14:editId="0C8862BD">
              <wp:simplePos x="0" y="0"/>
              <wp:positionH relativeFrom="margin">
                <wp:align>center</wp:align>
              </wp:positionH>
              <wp:positionV relativeFrom="paragraph">
                <wp:posOffset>206312</wp:posOffset>
              </wp:positionV>
              <wp:extent cx="6705600" cy="0"/>
              <wp:effectExtent l="0" t="0" r="0" b="0"/>
              <wp:wrapNone/>
              <wp:docPr id="1244" name="_x0000_s21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spcFirstLastPara="0" vertOverflow="overflow" horzOverflow="overflow"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 w14:anchorId="42043178" id="_x0000_s2192" o:spid="_x0000_s1026" style="position:absolute;left:0;text-align:left;margin-left:0;margin-top:16.25pt;width:528pt;height:0;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coordsize="10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" path="m,l10560,e" filled="f" strokeweight="1pt">
              <v:path arrowok="t" o:connecttype="custom" o:connectlocs="0,0;6705600,0" o:connectangles="0,0"/>
              <o:lock v:ext="edit" aspectratio="t"/>
              <w10:wrap anchorx="margin"/>
            </v:shape>
          </w:pict>
        </mc:Fallback>
      </mc:AlternateContent>
    </w:r>
    <w:r>
      <w:rPr>
        <w:rFonts w:hint="eastAsia"/>
        <w:b/>
        <w:sz w:val="20"/>
      </w:rPr>
      <w:t xml:space="preserve"> </w:t>
    </w:r>
    <w:r>
      <w:rPr>
        <w:b/>
        <w:sz w:val="20"/>
      </w:rPr>
      <w:t xml:space="preserve">                </w:t>
    </w:r>
    <w:r w:rsidRPr="00B44B85">
      <w:rPr>
        <w:rFonts w:hint="eastAsia"/>
        <w:b/>
        <w:sz w:val="20"/>
      </w:rPr>
      <w:t>隆</w:t>
    </w:r>
    <w:proofErr w:type="gramStart"/>
    <w:r w:rsidRPr="00B44B85">
      <w:rPr>
        <w:rFonts w:hint="eastAsia"/>
        <w:b/>
        <w:sz w:val="20"/>
      </w:rPr>
      <w:t>基绿能科技</w:t>
    </w:r>
    <w:proofErr w:type="gramEnd"/>
    <w:r w:rsidRPr="00B44B85">
      <w:rPr>
        <w:rFonts w:hint="eastAsia"/>
        <w:b/>
        <w:sz w:val="20"/>
      </w:rPr>
      <w:t>股份有限公司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470"/>
    <w:multiLevelType w:val="hybridMultilevel"/>
    <w:tmpl w:val="C5503786"/>
    <w:lvl w:ilvl="0" w:tplc="31B69F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i w:val="0"/>
        <w:sz w:val="21"/>
      </w:rPr>
    </w:lvl>
    <w:lvl w:ilvl="3">
      <w:start w:val="1"/>
      <w:numFmt w:val="decimal"/>
      <w:suff w:val="nothing"/>
      <w:lvlText w:val="%1%2.%3.%4　"/>
      <w:lvlJc w:val="left"/>
      <w:pPr>
        <w:ind w:left="0" w:firstLine="0"/>
      </w:pPr>
      <w:rPr>
        <w:rFonts w:ascii="黑体" w:eastAsia="黑体" w:hAnsi="Times New Roman" w:hint="eastAsia"/>
        <w:b/>
        <w:i w:val="0"/>
        <w:sz w:val="21"/>
      </w:rPr>
    </w:lvl>
    <w:lvl w:ilvl="4">
      <w:start w:val="1"/>
      <w:numFmt w:val="decimal"/>
      <w:suff w:val="nothing"/>
      <w:lvlText w:val="%1%2.%3.%4.%5　"/>
      <w:lvlJc w:val="left"/>
      <w:pPr>
        <w:ind w:left="0" w:firstLine="0"/>
      </w:pPr>
      <w:rPr>
        <w:rFonts w:ascii="黑体" w:eastAsia="黑体" w:hAnsi="Times New Roman" w:hint="eastAsia"/>
        <w:b/>
        <w:i w:val="0"/>
        <w:sz w:val="21"/>
      </w:rPr>
    </w:lvl>
    <w:lvl w:ilvl="5">
      <w:start w:val="1"/>
      <w:numFmt w:val="decimal"/>
      <w:suff w:val="nothing"/>
      <w:lvlText w:val="%1%2.%3.%4.%5.%6　"/>
      <w:lvlJc w:val="left"/>
      <w:pPr>
        <w:ind w:left="0" w:firstLine="0"/>
      </w:pPr>
      <w:rPr>
        <w:rFonts w:ascii="黑体" w:eastAsia="黑体" w:hAnsi="Times New Roman" w:hint="eastAsia"/>
        <w:b/>
        <w:i w:val="0"/>
        <w:sz w:val="21"/>
      </w:rPr>
    </w:lvl>
    <w:lvl w:ilvl="6">
      <w:start w:val="1"/>
      <w:numFmt w:val="decimal"/>
      <w:suff w:val="nothing"/>
      <w:lvlText w:val="%1%2.%3.%4.%5.%6.%7　"/>
      <w:lvlJc w:val="left"/>
      <w:pPr>
        <w:ind w:left="0" w:firstLine="0"/>
      </w:pPr>
      <w:rPr>
        <w:rFonts w:ascii="黑体" w:eastAsia="黑体" w:hAnsi="Times New Roman" w:hint="eastAsia"/>
        <w:b/>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118D0260"/>
    <w:multiLevelType w:val="multilevel"/>
    <w:tmpl w:val="118D026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8662792"/>
    <w:multiLevelType w:val="hybridMultilevel"/>
    <w:tmpl w:val="A1469F8E"/>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CB5356"/>
    <w:multiLevelType w:val="multilevel"/>
    <w:tmpl w:val="18CB5356"/>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3C3796"/>
    <w:multiLevelType w:val="multilevel"/>
    <w:tmpl w:val="283C379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Letter"/>
      <w:lvlText w:val="%3）"/>
      <w:lvlJc w:val="left"/>
      <w:pPr>
        <w:ind w:left="785"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D9B3ED6"/>
    <w:multiLevelType w:val="multilevel"/>
    <w:tmpl w:val="9FDC5EA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4E26D2F"/>
    <w:multiLevelType w:val="hybridMultilevel"/>
    <w:tmpl w:val="C916E2BA"/>
    <w:lvl w:ilvl="0" w:tplc="31B69F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54497F"/>
    <w:multiLevelType w:val="multilevel"/>
    <w:tmpl w:val="2514E5BC"/>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abstractNum w:abstractNumId="9" w15:restartNumberingAfterBreak="0">
    <w:nsid w:val="534368C8"/>
    <w:multiLevelType w:val="multilevel"/>
    <w:tmpl w:val="534368C8"/>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lvlOverride w:ilvl="0">
      <w:lvl w:ilvl="0">
        <w:start w:val="1"/>
        <w:numFmt w:val="decimal"/>
        <w:suff w:val="space"/>
        <w:lvlText w:val="%1."/>
        <w:lvlJc w:val="left"/>
        <w:pPr>
          <w:ind w:left="0" w:firstLine="40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2"/>
        <w:numFmt w:val="decimal"/>
        <w:isLgl/>
        <w:suff w:val="space"/>
        <w:lvlText w:val="%1.%2"/>
        <w:lvlJc w:val="left"/>
        <w:pPr>
          <w:ind w:left="685" w:hanging="405"/>
        </w:pPr>
        <w:rPr>
          <w:rFonts w:hint="default"/>
        </w:rPr>
      </w:lvl>
    </w:lvlOverride>
    <w:lvlOverride w:ilvl="2">
      <w:lvl w:ilvl="2">
        <w:start w:val="1"/>
        <w:numFmt w:val="decimal"/>
        <w:isLgl/>
        <w:lvlText w:val="%1.%2.%3"/>
        <w:lvlJc w:val="left"/>
        <w:pPr>
          <w:ind w:left="1139" w:hanging="720"/>
        </w:pPr>
        <w:rPr>
          <w:rFonts w:hint="default"/>
        </w:rPr>
      </w:lvl>
    </w:lvlOverride>
    <w:lvlOverride w:ilvl="3">
      <w:lvl w:ilvl="3">
        <w:start w:val="1"/>
        <w:numFmt w:val="decimal"/>
        <w:isLgl/>
        <w:lvlText w:val="%1.%2.%3.%4"/>
        <w:lvlJc w:val="left"/>
        <w:pPr>
          <w:ind w:left="1638" w:hanging="1080"/>
        </w:pPr>
        <w:rPr>
          <w:rFonts w:hint="default"/>
        </w:rPr>
      </w:lvl>
    </w:lvlOverride>
    <w:lvlOverride w:ilvl="4">
      <w:lvl w:ilvl="4">
        <w:start w:val="1"/>
        <w:numFmt w:val="decimal"/>
        <w:isLgl/>
        <w:lvlText w:val="%1.%2.%3.%4.%5"/>
        <w:lvlJc w:val="left"/>
        <w:pPr>
          <w:ind w:left="1777" w:hanging="1080"/>
        </w:pPr>
        <w:rPr>
          <w:rFonts w:hint="default"/>
        </w:rPr>
      </w:lvl>
    </w:lvlOverride>
    <w:lvlOverride w:ilvl="5">
      <w:lvl w:ilvl="5">
        <w:start w:val="1"/>
        <w:numFmt w:val="decimal"/>
        <w:isLgl/>
        <w:lvlText w:val="%1.%2.%3.%4.%5.%6"/>
        <w:lvlJc w:val="left"/>
        <w:pPr>
          <w:ind w:left="2276" w:hanging="1440"/>
        </w:pPr>
        <w:rPr>
          <w:rFonts w:hint="default"/>
        </w:rPr>
      </w:lvl>
    </w:lvlOverride>
    <w:lvlOverride w:ilvl="6">
      <w:lvl w:ilvl="6">
        <w:start w:val="1"/>
        <w:numFmt w:val="decimal"/>
        <w:isLgl/>
        <w:lvlText w:val="%1.%2.%3.%4.%5.%6.%7"/>
        <w:lvlJc w:val="left"/>
        <w:pPr>
          <w:ind w:left="2775" w:hanging="1800"/>
        </w:pPr>
        <w:rPr>
          <w:rFonts w:hint="default"/>
        </w:rPr>
      </w:lvl>
    </w:lvlOverride>
    <w:lvlOverride w:ilvl="7">
      <w:lvl w:ilvl="7">
        <w:start w:val="1"/>
        <w:numFmt w:val="decimal"/>
        <w:isLgl/>
        <w:lvlText w:val="%1.%2.%3.%4.%5.%6.%7.%8"/>
        <w:lvlJc w:val="left"/>
        <w:pPr>
          <w:ind w:left="2914" w:hanging="1800"/>
        </w:pPr>
        <w:rPr>
          <w:rFonts w:hint="default"/>
        </w:rPr>
      </w:lvl>
    </w:lvlOverride>
    <w:lvlOverride w:ilvl="8">
      <w:lvl w:ilvl="8">
        <w:start w:val="1"/>
        <w:numFmt w:val="decimal"/>
        <w:isLgl/>
        <w:lvlText w:val="%1.%2.%3.%4.%5.%6.%7.%8.%9"/>
        <w:lvlJc w:val="left"/>
        <w:pPr>
          <w:ind w:left="3413" w:hanging="2160"/>
        </w:pPr>
        <w:rPr>
          <w:rFonts w:hint="default"/>
        </w:rPr>
      </w:lvl>
    </w:lvlOverride>
  </w:num>
  <w:num w:numId="2">
    <w:abstractNumId w:val="6"/>
  </w:num>
  <w:num w:numId="3">
    <w:abstractNumId w:val="1"/>
  </w:num>
  <w:num w:numId="4">
    <w:abstractNumId w:val="2"/>
  </w:num>
  <w:num w:numId="5">
    <w:abstractNumId w:val="9"/>
  </w:num>
  <w:num w:numId="6">
    <w:abstractNumId w:val="4"/>
  </w:num>
  <w:num w:numId="7">
    <w:abstractNumId w:val="5"/>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61B"/>
    <w:rsid w:val="00012C32"/>
    <w:rsid w:val="00015182"/>
    <w:rsid w:val="00016916"/>
    <w:rsid w:val="00023F04"/>
    <w:rsid w:val="00033B2E"/>
    <w:rsid w:val="00035F88"/>
    <w:rsid w:val="000418DA"/>
    <w:rsid w:val="00051164"/>
    <w:rsid w:val="00063FAA"/>
    <w:rsid w:val="00066370"/>
    <w:rsid w:val="00072DF4"/>
    <w:rsid w:val="00096AF3"/>
    <w:rsid w:val="000A10BC"/>
    <w:rsid w:val="000C0380"/>
    <w:rsid w:val="000C04A3"/>
    <w:rsid w:val="000C255A"/>
    <w:rsid w:val="000D1FFA"/>
    <w:rsid w:val="000D77BB"/>
    <w:rsid w:val="000F1777"/>
    <w:rsid w:val="000F4A15"/>
    <w:rsid w:val="00103813"/>
    <w:rsid w:val="00113D41"/>
    <w:rsid w:val="00127647"/>
    <w:rsid w:val="001417D7"/>
    <w:rsid w:val="001513B1"/>
    <w:rsid w:val="00161046"/>
    <w:rsid w:val="00180E88"/>
    <w:rsid w:val="00183453"/>
    <w:rsid w:val="001A2027"/>
    <w:rsid w:val="001A7F13"/>
    <w:rsid w:val="001B0B0E"/>
    <w:rsid w:val="001B5C93"/>
    <w:rsid w:val="001C57C4"/>
    <w:rsid w:val="001D1D36"/>
    <w:rsid w:val="001D2E59"/>
    <w:rsid w:val="001D3803"/>
    <w:rsid w:val="001E2AD1"/>
    <w:rsid w:val="001E34AF"/>
    <w:rsid w:val="001E4895"/>
    <w:rsid w:val="001F243B"/>
    <w:rsid w:val="001F42CA"/>
    <w:rsid w:val="001F471D"/>
    <w:rsid w:val="001F5DCB"/>
    <w:rsid w:val="001F5EE9"/>
    <w:rsid w:val="00205A94"/>
    <w:rsid w:val="00206FFF"/>
    <w:rsid w:val="002139ED"/>
    <w:rsid w:val="002140A3"/>
    <w:rsid w:val="00215BD0"/>
    <w:rsid w:val="002168F0"/>
    <w:rsid w:val="00217676"/>
    <w:rsid w:val="002342E9"/>
    <w:rsid w:val="00237ECB"/>
    <w:rsid w:val="00243611"/>
    <w:rsid w:val="00245926"/>
    <w:rsid w:val="00246E0D"/>
    <w:rsid w:val="002817E5"/>
    <w:rsid w:val="002908C4"/>
    <w:rsid w:val="00293389"/>
    <w:rsid w:val="002A1F57"/>
    <w:rsid w:val="002A7603"/>
    <w:rsid w:val="002B38A8"/>
    <w:rsid w:val="002B521B"/>
    <w:rsid w:val="002C12D6"/>
    <w:rsid w:val="002E7D79"/>
    <w:rsid w:val="00303B97"/>
    <w:rsid w:val="00320098"/>
    <w:rsid w:val="0033236A"/>
    <w:rsid w:val="00336D6E"/>
    <w:rsid w:val="00341755"/>
    <w:rsid w:val="0035238C"/>
    <w:rsid w:val="00355F9E"/>
    <w:rsid w:val="00363534"/>
    <w:rsid w:val="003866DB"/>
    <w:rsid w:val="00391C5E"/>
    <w:rsid w:val="003B65CF"/>
    <w:rsid w:val="003F0477"/>
    <w:rsid w:val="003F4199"/>
    <w:rsid w:val="003F4DDE"/>
    <w:rsid w:val="003F55C9"/>
    <w:rsid w:val="00403131"/>
    <w:rsid w:val="0040624A"/>
    <w:rsid w:val="00412C54"/>
    <w:rsid w:val="00414233"/>
    <w:rsid w:val="004246FB"/>
    <w:rsid w:val="004356D1"/>
    <w:rsid w:val="004421B6"/>
    <w:rsid w:val="00446F2F"/>
    <w:rsid w:val="00464939"/>
    <w:rsid w:val="004649D5"/>
    <w:rsid w:val="00465795"/>
    <w:rsid w:val="00473DCE"/>
    <w:rsid w:val="00476C27"/>
    <w:rsid w:val="0047784E"/>
    <w:rsid w:val="00480FE8"/>
    <w:rsid w:val="00487112"/>
    <w:rsid w:val="004967E2"/>
    <w:rsid w:val="004A5603"/>
    <w:rsid w:val="004C6C22"/>
    <w:rsid w:val="004D2510"/>
    <w:rsid w:val="004D4779"/>
    <w:rsid w:val="004D6147"/>
    <w:rsid w:val="004E224D"/>
    <w:rsid w:val="004E331D"/>
    <w:rsid w:val="004E6B4E"/>
    <w:rsid w:val="004F1A50"/>
    <w:rsid w:val="00511B06"/>
    <w:rsid w:val="005132B6"/>
    <w:rsid w:val="00515908"/>
    <w:rsid w:val="005462BB"/>
    <w:rsid w:val="00557145"/>
    <w:rsid w:val="00565A2F"/>
    <w:rsid w:val="00585E18"/>
    <w:rsid w:val="0058631A"/>
    <w:rsid w:val="00594CFC"/>
    <w:rsid w:val="005A0452"/>
    <w:rsid w:val="005B5301"/>
    <w:rsid w:val="005C71E3"/>
    <w:rsid w:val="005E0FE5"/>
    <w:rsid w:val="005E6706"/>
    <w:rsid w:val="005F3C7E"/>
    <w:rsid w:val="00600704"/>
    <w:rsid w:val="00623DAF"/>
    <w:rsid w:val="00634F41"/>
    <w:rsid w:val="006367A6"/>
    <w:rsid w:val="006406F8"/>
    <w:rsid w:val="006721CD"/>
    <w:rsid w:val="0067354B"/>
    <w:rsid w:val="00675B87"/>
    <w:rsid w:val="0068667D"/>
    <w:rsid w:val="006A2DFE"/>
    <w:rsid w:val="006B5C0C"/>
    <w:rsid w:val="006D3D78"/>
    <w:rsid w:val="006D4064"/>
    <w:rsid w:val="006E677F"/>
    <w:rsid w:val="006F5FCB"/>
    <w:rsid w:val="007136AC"/>
    <w:rsid w:val="00716EE8"/>
    <w:rsid w:val="00726A68"/>
    <w:rsid w:val="00730B34"/>
    <w:rsid w:val="00737CED"/>
    <w:rsid w:val="00742C56"/>
    <w:rsid w:val="00743476"/>
    <w:rsid w:val="00745949"/>
    <w:rsid w:val="00752E14"/>
    <w:rsid w:val="00760F02"/>
    <w:rsid w:val="00766298"/>
    <w:rsid w:val="00781D49"/>
    <w:rsid w:val="00785D04"/>
    <w:rsid w:val="00787A70"/>
    <w:rsid w:val="00791DA6"/>
    <w:rsid w:val="007978A4"/>
    <w:rsid w:val="007A048C"/>
    <w:rsid w:val="007A3137"/>
    <w:rsid w:val="007A4FDF"/>
    <w:rsid w:val="007B09A9"/>
    <w:rsid w:val="007C28AE"/>
    <w:rsid w:val="007C332F"/>
    <w:rsid w:val="007D591F"/>
    <w:rsid w:val="007D7007"/>
    <w:rsid w:val="007E2A12"/>
    <w:rsid w:val="007E368F"/>
    <w:rsid w:val="008037A6"/>
    <w:rsid w:val="008052E8"/>
    <w:rsid w:val="00805A53"/>
    <w:rsid w:val="00810ED5"/>
    <w:rsid w:val="0081153A"/>
    <w:rsid w:val="00821D7C"/>
    <w:rsid w:val="00824406"/>
    <w:rsid w:val="00832963"/>
    <w:rsid w:val="00836C0B"/>
    <w:rsid w:val="008568BC"/>
    <w:rsid w:val="00862DB9"/>
    <w:rsid w:val="0087394D"/>
    <w:rsid w:val="00880F58"/>
    <w:rsid w:val="00881710"/>
    <w:rsid w:val="00891793"/>
    <w:rsid w:val="00892E7E"/>
    <w:rsid w:val="008A561B"/>
    <w:rsid w:val="008A7506"/>
    <w:rsid w:val="008C294B"/>
    <w:rsid w:val="008D4139"/>
    <w:rsid w:val="008F07BA"/>
    <w:rsid w:val="00902C0A"/>
    <w:rsid w:val="0092450E"/>
    <w:rsid w:val="009269C9"/>
    <w:rsid w:val="009317AD"/>
    <w:rsid w:val="00957EA0"/>
    <w:rsid w:val="009705A1"/>
    <w:rsid w:val="00983B6A"/>
    <w:rsid w:val="00992A8F"/>
    <w:rsid w:val="009A1AF2"/>
    <w:rsid w:val="009A6CDB"/>
    <w:rsid w:val="009C66C8"/>
    <w:rsid w:val="009D02D6"/>
    <w:rsid w:val="009D03FD"/>
    <w:rsid w:val="009D1D8A"/>
    <w:rsid w:val="00A21761"/>
    <w:rsid w:val="00A277EB"/>
    <w:rsid w:val="00A3235B"/>
    <w:rsid w:val="00A45C4A"/>
    <w:rsid w:val="00A50FB5"/>
    <w:rsid w:val="00A52815"/>
    <w:rsid w:val="00A7062D"/>
    <w:rsid w:val="00A74434"/>
    <w:rsid w:val="00A80153"/>
    <w:rsid w:val="00AB6F24"/>
    <w:rsid w:val="00AD625C"/>
    <w:rsid w:val="00AE7CAB"/>
    <w:rsid w:val="00AF063D"/>
    <w:rsid w:val="00AF7BD3"/>
    <w:rsid w:val="00B06968"/>
    <w:rsid w:val="00B1013F"/>
    <w:rsid w:val="00B124C1"/>
    <w:rsid w:val="00B1504C"/>
    <w:rsid w:val="00B23651"/>
    <w:rsid w:val="00B4319F"/>
    <w:rsid w:val="00B44B85"/>
    <w:rsid w:val="00B525B9"/>
    <w:rsid w:val="00B53048"/>
    <w:rsid w:val="00B6040E"/>
    <w:rsid w:val="00B65372"/>
    <w:rsid w:val="00B72DB2"/>
    <w:rsid w:val="00B846F6"/>
    <w:rsid w:val="00B86959"/>
    <w:rsid w:val="00B9137E"/>
    <w:rsid w:val="00B97683"/>
    <w:rsid w:val="00BA0886"/>
    <w:rsid w:val="00BA1770"/>
    <w:rsid w:val="00BC53C0"/>
    <w:rsid w:val="00BD44DC"/>
    <w:rsid w:val="00BD7583"/>
    <w:rsid w:val="00BE2568"/>
    <w:rsid w:val="00BF2D52"/>
    <w:rsid w:val="00BF6489"/>
    <w:rsid w:val="00C013D2"/>
    <w:rsid w:val="00C05A9F"/>
    <w:rsid w:val="00C150FF"/>
    <w:rsid w:val="00C23CC3"/>
    <w:rsid w:val="00C32ECA"/>
    <w:rsid w:val="00C371BD"/>
    <w:rsid w:val="00C45647"/>
    <w:rsid w:val="00C53562"/>
    <w:rsid w:val="00C54DB0"/>
    <w:rsid w:val="00C638F5"/>
    <w:rsid w:val="00C63EC7"/>
    <w:rsid w:val="00C74D31"/>
    <w:rsid w:val="00C83A6B"/>
    <w:rsid w:val="00C8588E"/>
    <w:rsid w:val="00C92162"/>
    <w:rsid w:val="00CB1D01"/>
    <w:rsid w:val="00CC4418"/>
    <w:rsid w:val="00CC52CD"/>
    <w:rsid w:val="00CE4FD7"/>
    <w:rsid w:val="00CF25ED"/>
    <w:rsid w:val="00CF4BD2"/>
    <w:rsid w:val="00D00157"/>
    <w:rsid w:val="00D14669"/>
    <w:rsid w:val="00D224F9"/>
    <w:rsid w:val="00D24F2B"/>
    <w:rsid w:val="00D268DE"/>
    <w:rsid w:val="00D300F7"/>
    <w:rsid w:val="00D41FF1"/>
    <w:rsid w:val="00D54BFA"/>
    <w:rsid w:val="00D57B4C"/>
    <w:rsid w:val="00D672D8"/>
    <w:rsid w:val="00D739DD"/>
    <w:rsid w:val="00D80DE7"/>
    <w:rsid w:val="00D833CA"/>
    <w:rsid w:val="00D8577E"/>
    <w:rsid w:val="00D868F7"/>
    <w:rsid w:val="00D91665"/>
    <w:rsid w:val="00D92D48"/>
    <w:rsid w:val="00D95449"/>
    <w:rsid w:val="00D968AF"/>
    <w:rsid w:val="00DA7BFC"/>
    <w:rsid w:val="00DB13CA"/>
    <w:rsid w:val="00DB2F4B"/>
    <w:rsid w:val="00DB66E3"/>
    <w:rsid w:val="00DC1C8A"/>
    <w:rsid w:val="00DC688E"/>
    <w:rsid w:val="00DD7239"/>
    <w:rsid w:val="00DE1D3B"/>
    <w:rsid w:val="00DE5608"/>
    <w:rsid w:val="00DE59DB"/>
    <w:rsid w:val="00DF0AEC"/>
    <w:rsid w:val="00E171F8"/>
    <w:rsid w:val="00E27470"/>
    <w:rsid w:val="00E309C6"/>
    <w:rsid w:val="00E339BF"/>
    <w:rsid w:val="00E41772"/>
    <w:rsid w:val="00E46AFC"/>
    <w:rsid w:val="00E46B8B"/>
    <w:rsid w:val="00E5498E"/>
    <w:rsid w:val="00E65D4D"/>
    <w:rsid w:val="00E72743"/>
    <w:rsid w:val="00E76EDB"/>
    <w:rsid w:val="00E86DB1"/>
    <w:rsid w:val="00E902CE"/>
    <w:rsid w:val="00EB15A2"/>
    <w:rsid w:val="00EB39B2"/>
    <w:rsid w:val="00EC073A"/>
    <w:rsid w:val="00EE088D"/>
    <w:rsid w:val="00EE38D1"/>
    <w:rsid w:val="00EF0277"/>
    <w:rsid w:val="00EF34EE"/>
    <w:rsid w:val="00EF7832"/>
    <w:rsid w:val="00F03FCF"/>
    <w:rsid w:val="00F12E1B"/>
    <w:rsid w:val="00F17C19"/>
    <w:rsid w:val="00F257F9"/>
    <w:rsid w:val="00F30F57"/>
    <w:rsid w:val="00F3285A"/>
    <w:rsid w:val="00F352DF"/>
    <w:rsid w:val="00F36EE0"/>
    <w:rsid w:val="00F37503"/>
    <w:rsid w:val="00F92D71"/>
    <w:rsid w:val="00FA66EC"/>
    <w:rsid w:val="00FC6744"/>
    <w:rsid w:val="00FE5793"/>
    <w:rsid w:val="00FE79B7"/>
    <w:rsid w:val="00FF5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6DCD0"/>
  <w15:chartTrackingRefBased/>
  <w15:docId w15:val="{08BBBF37-6438-40D3-A27A-8530A0A9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DB2F4B"/>
    <w:pPr>
      <w:widowControl w:val="0"/>
      <w:jc w:val="both"/>
    </w:p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qFormat/>
    <w:rsid w:val="00CC44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link w:val="a4"/>
    <w:autoRedefine/>
    <w:rsid w:val="00600704"/>
    <w:pPr>
      <w:numPr>
        <w:numId w:val="2"/>
      </w:numPr>
      <w:adjustRightInd w:val="0"/>
      <w:snapToGrid w:val="0"/>
      <w:spacing w:line="300" w:lineRule="auto"/>
      <w:ind w:firstLineChars="200" w:firstLine="200"/>
    </w:pPr>
    <w:rPr>
      <w:rFonts w:ascii="宋体" w:hAnsi="宋体"/>
      <w:sz w:val="24"/>
      <w:szCs w:val="24"/>
    </w:rPr>
  </w:style>
  <w:style w:type="character" w:customStyle="1" w:styleId="a4">
    <w:name w:val="正文*编号 字符"/>
    <w:basedOn w:val="a1"/>
    <w:link w:val="a"/>
    <w:rsid w:val="00600704"/>
    <w:rPr>
      <w:rFonts w:ascii="宋体" w:hAnsi="宋体"/>
      <w:sz w:val="24"/>
      <w:szCs w:val="24"/>
    </w:rPr>
  </w:style>
  <w:style w:type="paragraph" w:customStyle="1" w:styleId="11">
    <w:name w:val="正文1"/>
    <w:basedOn w:val="a0"/>
    <w:link w:val="12"/>
    <w:rsid w:val="008A561B"/>
    <w:pPr>
      <w:adjustRightInd w:val="0"/>
      <w:snapToGrid w:val="0"/>
      <w:spacing w:line="300" w:lineRule="auto"/>
      <w:ind w:firstLineChars="200" w:firstLine="480"/>
    </w:pPr>
    <w:rPr>
      <w:rFonts w:ascii="宋体" w:eastAsia="宋体" w:hAnsi="宋体" w:cs="Times New Roman"/>
      <w:sz w:val="24"/>
      <w:szCs w:val="24"/>
    </w:rPr>
  </w:style>
  <w:style w:type="character" w:customStyle="1" w:styleId="12">
    <w:name w:val="正文1 字符"/>
    <w:link w:val="11"/>
    <w:rsid w:val="008A561B"/>
    <w:rPr>
      <w:rFonts w:ascii="宋体" w:eastAsia="宋体" w:hAnsi="宋体" w:cs="Times New Roman"/>
      <w:sz w:val="24"/>
      <w:szCs w:val="24"/>
    </w:rPr>
  </w:style>
  <w:style w:type="paragraph" w:customStyle="1" w:styleId="a5">
    <w:name w:val="一级标题（正式）"/>
    <w:basedOn w:val="1"/>
    <w:link w:val="a6"/>
    <w:qFormat/>
    <w:rsid w:val="008A561B"/>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6">
    <w:name w:val="一级标题（正式） 字符"/>
    <w:link w:val="a5"/>
    <w:rsid w:val="008A561B"/>
    <w:rPr>
      <w:rFonts w:ascii="宋体" w:eastAsia="宋体" w:hAnsi="宋体" w:cs="Times New Roman"/>
      <w:b/>
      <w:bCs/>
      <w:kern w:val="44"/>
      <w:sz w:val="24"/>
      <w:szCs w:val="24"/>
    </w:rPr>
  </w:style>
  <w:style w:type="paragraph" w:customStyle="1" w:styleId="a7">
    <w:name w:val="二级标题（正式）"/>
    <w:basedOn w:val="a0"/>
    <w:link w:val="a8"/>
    <w:qFormat/>
    <w:rsid w:val="008A561B"/>
    <w:pPr>
      <w:adjustRightInd w:val="0"/>
      <w:snapToGrid w:val="0"/>
      <w:spacing w:line="300" w:lineRule="auto"/>
      <w:ind w:leftChars="100" w:left="200"/>
      <w:outlineLvl w:val="1"/>
    </w:pPr>
    <w:rPr>
      <w:rFonts w:ascii="宋体" w:eastAsia="宋体" w:hAnsi="宋体" w:cs="宋体"/>
      <w:b/>
      <w:sz w:val="24"/>
      <w:szCs w:val="24"/>
    </w:rPr>
  </w:style>
  <w:style w:type="character" w:customStyle="1" w:styleId="a8">
    <w:name w:val="二级标题（正式） 字符"/>
    <w:link w:val="a7"/>
    <w:rsid w:val="008A561B"/>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link w:val="aa"/>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9"/>
    <w:uiPriority w:val="99"/>
    <w:rsid w:val="00487112"/>
    <w:rPr>
      <w:sz w:val="18"/>
      <w:szCs w:val="18"/>
    </w:rPr>
  </w:style>
  <w:style w:type="paragraph" w:styleId="ab">
    <w:name w:val="footer"/>
    <w:basedOn w:val="a0"/>
    <w:link w:val="ac"/>
    <w:uiPriority w:val="99"/>
    <w:unhideWhenUsed/>
    <w:rsid w:val="008A561B"/>
    <w:pPr>
      <w:tabs>
        <w:tab w:val="center" w:pos="4153"/>
        <w:tab w:val="right" w:pos="8306"/>
      </w:tabs>
      <w:snapToGrid w:val="0"/>
      <w:jc w:val="left"/>
    </w:pPr>
    <w:rPr>
      <w:sz w:val="18"/>
      <w:szCs w:val="18"/>
    </w:rPr>
  </w:style>
  <w:style w:type="character" w:customStyle="1" w:styleId="ac">
    <w:name w:val="页脚 字符"/>
    <w:basedOn w:val="a1"/>
    <w:link w:val="ab"/>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0"/>
    <w:next w:val="a0"/>
    <w:autoRedefine/>
    <w:uiPriority w:val="39"/>
    <w:unhideWhenUsed/>
    <w:rsid w:val="00805A53"/>
    <w:pPr>
      <w:spacing w:line="360" w:lineRule="auto"/>
      <w:jc w:val="left"/>
    </w:pPr>
    <w:rPr>
      <w:rFonts w:ascii="宋体" w:eastAsia="宋体" w:hAnsi="宋体"/>
      <w:bCs/>
      <w:caps/>
      <w:sz w:val="24"/>
      <w:szCs w:val="24"/>
    </w:rPr>
  </w:style>
  <w:style w:type="paragraph" w:styleId="TOC2">
    <w:name w:val="toc 2"/>
    <w:basedOn w:val="a0"/>
    <w:next w:val="a0"/>
    <w:autoRedefine/>
    <w:uiPriority w:val="39"/>
    <w:unhideWhenUsed/>
    <w:qFormat/>
    <w:rsid w:val="00805A53"/>
    <w:pPr>
      <w:spacing w:line="360" w:lineRule="auto"/>
      <w:jc w:val="left"/>
    </w:pPr>
    <w:rPr>
      <w:rFonts w:ascii="宋体" w:eastAsia="宋体" w:hAnsi="宋体"/>
      <w:bCs/>
      <w:sz w:val="24"/>
      <w:szCs w:val="20"/>
    </w:rPr>
  </w:style>
  <w:style w:type="character" w:styleId="ad">
    <w:name w:val="Hyperlink"/>
    <w:basedOn w:val="a1"/>
    <w:uiPriority w:val="99"/>
    <w:unhideWhenUsed/>
    <w:rsid w:val="008A561B"/>
    <w:rPr>
      <w:color w:val="0563C1" w:themeColor="hyperlink"/>
      <w:u w:val="single"/>
    </w:rPr>
  </w:style>
  <w:style w:type="character" w:styleId="ae">
    <w:name w:val="annotation reference"/>
    <w:basedOn w:val="a1"/>
    <w:uiPriority w:val="99"/>
    <w:semiHidden/>
    <w:unhideWhenUsed/>
    <w:rsid w:val="00E27470"/>
    <w:rPr>
      <w:sz w:val="21"/>
      <w:szCs w:val="21"/>
    </w:rPr>
  </w:style>
  <w:style w:type="paragraph" w:styleId="af">
    <w:name w:val="annotation text"/>
    <w:basedOn w:val="a0"/>
    <w:link w:val="af0"/>
    <w:uiPriority w:val="99"/>
    <w:semiHidden/>
    <w:unhideWhenUsed/>
    <w:rsid w:val="00E27470"/>
    <w:pPr>
      <w:jc w:val="left"/>
    </w:pPr>
  </w:style>
  <w:style w:type="character" w:customStyle="1" w:styleId="af0">
    <w:name w:val="批注文字 字符"/>
    <w:basedOn w:val="a1"/>
    <w:link w:val="af"/>
    <w:uiPriority w:val="99"/>
    <w:semiHidden/>
    <w:rsid w:val="00E27470"/>
  </w:style>
  <w:style w:type="paragraph" w:styleId="af1">
    <w:name w:val="annotation subject"/>
    <w:basedOn w:val="af"/>
    <w:next w:val="af"/>
    <w:link w:val="af2"/>
    <w:uiPriority w:val="99"/>
    <w:semiHidden/>
    <w:unhideWhenUsed/>
    <w:rsid w:val="00E27470"/>
    <w:rPr>
      <w:b/>
      <w:bCs/>
    </w:rPr>
  </w:style>
  <w:style w:type="character" w:customStyle="1" w:styleId="af2">
    <w:name w:val="批注主题 字符"/>
    <w:basedOn w:val="af0"/>
    <w:link w:val="af1"/>
    <w:uiPriority w:val="99"/>
    <w:semiHidden/>
    <w:rsid w:val="00E27470"/>
    <w:rPr>
      <w:b/>
      <w:bCs/>
    </w:rPr>
  </w:style>
  <w:style w:type="paragraph" w:styleId="af3">
    <w:name w:val="Balloon Text"/>
    <w:basedOn w:val="a0"/>
    <w:link w:val="af4"/>
    <w:uiPriority w:val="99"/>
    <w:semiHidden/>
    <w:unhideWhenUsed/>
    <w:rsid w:val="00E27470"/>
    <w:rPr>
      <w:sz w:val="18"/>
      <w:szCs w:val="18"/>
    </w:rPr>
  </w:style>
  <w:style w:type="character" w:customStyle="1" w:styleId="af4">
    <w:name w:val="批注框文本 字符"/>
    <w:basedOn w:val="a1"/>
    <w:link w:val="af3"/>
    <w:uiPriority w:val="99"/>
    <w:semiHidden/>
    <w:rsid w:val="00E27470"/>
    <w:rPr>
      <w:sz w:val="18"/>
      <w:szCs w:val="18"/>
    </w:rPr>
  </w:style>
  <w:style w:type="paragraph" w:styleId="TOC3">
    <w:name w:val="toc 3"/>
    <w:basedOn w:val="a0"/>
    <w:next w:val="a0"/>
    <w:autoRedefine/>
    <w:uiPriority w:val="39"/>
    <w:unhideWhenUsed/>
    <w:rsid w:val="0058631A"/>
    <w:pPr>
      <w:ind w:left="210"/>
      <w:jc w:val="left"/>
    </w:pPr>
    <w:rPr>
      <w:rFonts w:eastAsiaTheme="minorHAnsi"/>
      <w:sz w:val="20"/>
      <w:szCs w:val="20"/>
    </w:rPr>
  </w:style>
  <w:style w:type="paragraph" w:styleId="af5">
    <w:name w:val="Document Map"/>
    <w:basedOn w:val="a0"/>
    <w:link w:val="af6"/>
    <w:rsid w:val="00C74D31"/>
    <w:pPr>
      <w:jc w:val="left"/>
    </w:pPr>
    <w:rPr>
      <w:rFonts w:ascii="宋体" w:eastAsia="宋体" w:hAnsi="Times New Roman" w:cs="Times New Roman"/>
      <w:sz w:val="18"/>
      <w:szCs w:val="18"/>
    </w:rPr>
  </w:style>
  <w:style w:type="character" w:customStyle="1" w:styleId="af6">
    <w:name w:val="文档结构图 字符"/>
    <w:basedOn w:val="a1"/>
    <w:link w:val="af5"/>
    <w:rsid w:val="00C74D31"/>
    <w:rPr>
      <w:rFonts w:ascii="宋体" w:eastAsia="宋体" w:hAnsi="Times New Roman" w:cs="Times New Roman"/>
      <w:sz w:val="18"/>
      <w:szCs w:val="18"/>
    </w:rPr>
  </w:style>
  <w:style w:type="paragraph" w:customStyle="1" w:styleId="af7">
    <w:name w:val="正"/>
    <w:basedOn w:val="11"/>
    <w:link w:val="af8"/>
    <w:qFormat/>
    <w:rsid w:val="00C74D31"/>
    <w:pPr>
      <w:spacing w:line="360" w:lineRule="auto"/>
    </w:pPr>
    <w:rPr>
      <w:rFonts w:ascii="Times New Roman" w:hAnsi="Times New Roman"/>
    </w:rPr>
  </w:style>
  <w:style w:type="paragraph" w:customStyle="1" w:styleId="Default">
    <w:name w:val="Default"/>
    <w:rsid w:val="007E368F"/>
    <w:pPr>
      <w:widowControl w:val="0"/>
      <w:autoSpaceDE w:val="0"/>
      <w:autoSpaceDN w:val="0"/>
      <w:adjustRightInd w:val="0"/>
    </w:pPr>
    <w:rPr>
      <w:rFonts w:ascii="宋体" w:eastAsia="宋体" w:hAnsi="Calibri" w:cs="宋体"/>
      <w:color w:val="000000"/>
      <w:kern w:val="0"/>
      <w:sz w:val="24"/>
      <w:szCs w:val="24"/>
    </w:rPr>
  </w:style>
  <w:style w:type="character" w:customStyle="1" w:styleId="af8">
    <w:name w:val="正 字符"/>
    <w:basedOn w:val="12"/>
    <w:link w:val="af7"/>
    <w:rsid w:val="00C74D31"/>
    <w:rPr>
      <w:rFonts w:ascii="Times New Roman" w:eastAsia="宋体" w:hAnsi="Times New Roman" w:cs="Times New Roman"/>
      <w:sz w:val="24"/>
      <w:szCs w:val="24"/>
    </w:rPr>
  </w:style>
  <w:style w:type="paragraph" w:customStyle="1" w:styleId="myS">
    <w:name w:val="myS"/>
    <w:rsid w:val="007E368F"/>
    <w:pPr>
      <w:wordWrap w:val="0"/>
      <w:overflowPunct w:val="0"/>
      <w:spacing w:line="480" w:lineRule="exact"/>
      <w:ind w:firstLineChars="200" w:firstLine="200"/>
    </w:pPr>
    <w:rPr>
      <w:rFonts w:ascii="Calibri" w:eastAsia="宋体" w:hAnsi="Calibri" w:cs="Times New Roman"/>
      <w:szCs w:val="22"/>
    </w:rPr>
  </w:style>
  <w:style w:type="character" w:customStyle="1" w:styleId="20">
    <w:name w:val="标题 2 字符"/>
    <w:basedOn w:val="a1"/>
    <w:link w:val="2"/>
    <w:uiPriority w:val="9"/>
    <w:semiHidden/>
    <w:rsid w:val="00CC4418"/>
    <w:rPr>
      <w:rFonts w:asciiTheme="majorHAnsi" w:eastAsiaTheme="majorEastAsia" w:hAnsiTheme="majorHAnsi" w:cstheme="majorBidi"/>
      <w:b/>
      <w:bCs/>
      <w:sz w:val="32"/>
      <w:szCs w:val="32"/>
    </w:rPr>
  </w:style>
  <w:style w:type="paragraph" w:customStyle="1" w:styleId="13">
    <w:name w:val="列出段落1"/>
    <w:basedOn w:val="a0"/>
    <w:uiPriority w:val="34"/>
    <w:qFormat/>
    <w:rsid w:val="00CC4418"/>
    <w:pPr>
      <w:ind w:firstLineChars="200" w:firstLine="420"/>
    </w:pPr>
    <w:rPr>
      <w:rFonts w:ascii="Times New Roman" w:eastAsia="宋体" w:hAnsi="Times New Roman" w:cs="Times New Roman"/>
      <w:szCs w:val="24"/>
    </w:rPr>
  </w:style>
  <w:style w:type="paragraph" w:styleId="TOC4">
    <w:name w:val="toc 4"/>
    <w:basedOn w:val="a0"/>
    <w:next w:val="a0"/>
    <w:autoRedefine/>
    <w:uiPriority w:val="39"/>
    <w:unhideWhenUsed/>
    <w:rsid w:val="00D739DD"/>
    <w:pPr>
      <w:ind w:left="420"/>
      <w:jc w:val="left"/>
    </w:pPr>
    <w:rPr>
      <w:rFonts w:eastAsiaTheme="minorHAnsi"/>
      <w:sz w:val="20"/>
      <w:szCs w:val="20"/>
    </w:rPr>
  </w:style>
  <w:style w:type="paragraph" w:styleId="TOC5">
    <w:name w:val="toc 5"/>
    <w:basedOn w:val="a0"/>
    <w:next w:val="a0"/>
    <w:autoRedefine/>
    <w:uiPriority w:val="39"/>
    <w:unhideWhenUsed/>
    <w:rsid w:val="00D739DD"/>
    <w:pPr>
      <w:ind w:left="630"/>
      <w:jc w:val="left"/>
    </w:pPr>
    <w:rPr>
      <w:rFonts w:eastAsiaTheme="minorHAnsi"/>
      <w:sz w:val="20"/>
      <w:szCs w:val="20"/>
    </w:rPr>
  </w:style>
  <w:style w:type="paragraph" w:styleId="TOC6">
    <w:name w:val="toc 6"/>
    <w:basedOn w:val="a0"/>
    <w:next w:val="a0"/>
    <w:autoRedefine/>
    <w:uiPriority w:val="39"/>
    <w:unhideWhenUsed/>
    <w:rsid w:val="00D739DD"/>
    <w:pPr>
      <w:ind w:left="840"/>
      <w:jc w:val="left"/>
    </w:pPr>
    <w:rPr>
      <w:rFonts w:eastAsiaTheme="minorHAnsi"/>
      <w:sz w:val="20"/>
      <w:szCs w:val="20"/>
    </w:rPr>
  </w:style>
  <w:style w:type="paragraph" w:styleId="TOC7">
    <w:name w:val="toc 7"/>
    <w:basedOn w:val="a0"/>
    <w:next w:val="a0"/>
    <w:autoRedefine/>
    <w:uiPriority w:val="39"/>
    <w:unhideWhenUsed/>
    <w:rsid w:val="00D739DD"/>
    <w:pPr>
      <w:ind w:left="1050"/>
      <w:jc w:val="left"/>
    </w:pPr>
    <w:rPr>
      <w:rFonts w:eastAsiaTheme="minorHAnsi"/>
      <w:sz w:val="20"/>
      <w:szCs w:val="20"/>
    </w:rPr>
  </w:style>
  <w:style w:type="paragraph" w:styleId="TOC8">
    <w:name w:val="toc 8"/>
    <w:basedOn w:val="a0"/>
    <w:next w:val="a0"/>
    <w:autoRedefine/>
    <w:uiPriority w:val="39"/>
    <w:unhideWhenUsed/>
    <w:rsid w:val="00D739DD"/>
    <w:pPr>
      <w:ind w:left="1260"/>
      <w:jc w:val="left"/>
    </w:pPr>
    <w:rPr>
      <w:rFonts w:eastAsiaTheme="minorHAnsi"/>
      <w:sz w:val="20"/>
      <w:szCs w:val="20"/>
    </w:rPr>
  </w:style>
  <w:style w:type="paragraph" w:styleId="TOC9">
    <w:name w:val="toc 9"/>
    <w:basedOn w:val="a0"/>
    <w:next w:val="a0"/>
    <w:autoRedefine/>
    <w:uiPriority w:val="39"/>
    <w:unhideWhenUsed/>
    <w:rsid w:val="00D739DD"/>
    <w:pPr>
      <w:ind w:left="1470"/>
      <w:jc w:val="left"/>
    </w:pPr>
    <w:rPr>
      <w:rFonts w:eastAsiaTheme="minorHAnsi"/>
      <w:sz w:val="20"/>
      <w:szCs w:val="20"/>
    </w:rPr>
  </w:style>
  <w:style w:type="paragraph" w:styleId="af9">
    <w:name w:val="List Paragraph"/>
    <w:basedOn w:val="a0"/>
    <w:uiPriority w:val="34"/>
    <w:qFormat/>
    <w:rsid w:val="008F07BA"/>
    <w:pPr>
      <w:ind w:firstLineChars="200" w:firstLine="420"/>
    </w:pPr>
  </w:style>
  <w:style w:type="paragraph" w:styleId="afa">
    <w:name w:val="Date"/>
    <w:basedOn w:val="a0"/>
    <w:next w:val="a0"/>
    <w:link w:val="afb"/>
    <w:uiPriority w:val="99"/>
    <w:semiHidden/>
    <w:unhideWhenUsed/>
    <w:rsid w:val="001C57C4"/>
    <w:pPr>
      <w:ind w:leftChars="2500" w:left="100"/>
    </w:pPr>
  </w:style>
  <w:style w:type="character" w:customStyle="1" w:styleId="afb">
    <w:name w:val="日期 字符"/>
    <w:basedOn w:val="a1"/>
    <w:link w:val="afa"/>
    <w:uiPriority w:val="99"/>
    <w:semiHidden/>
    <w:rsid w:val="001C57C4"/>
  </w:style>
  <w:style w:type="paragraph" w:styleId="afc">
    <w:name w:val="Normal (Web)"/>
    <w:basedOn w:val="a0"/>
    <w:uiPriority w:val="99"/>
    <w:unhideWhenUsed/>
    <w:rsid w:val="0040313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0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5%BE%AE%E6%9C%BA%E4%BF%9D%E6%8A%A4&amp;tn=SE_PcZhidaonwhc_ngpagmjz&amp;rsv_dl=gh_pc_zhidao"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baidu.com/s?wd=%E7%94%B5%E5%8A%9B%E4%BB%AA%E8%A1%A8&amp;tn=SE_PcZhidaonwhc_ngpagmjz&amp;rsv_dl=gh_pc_zhidao" TargetMode="External"/><Relationship Id="rId14" Type="http://schemas.openxmlformats.org/officeDocument/2006/relationships/oleObject" Target="embeddings/Microsoft_Excel_97-2003_Worksheet.xls"/></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5E295-9FA1-4A44-94F0-4D7C896D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26</Pages>
  <Words>2878</Words>
  <Characters>16411</Characters>
  <Application>Microsoft Office Word</Application>
  <DocSecurity>0</DocSecurity>
  <Lines>136</Lines>
  <Paragraphs>38</Paragraphs>
  <ScaleCrop>false</ScaleCrop>
  <Company>longi.com</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黄涛</cp:lastModifiedBy>
  <cp:revision>218</cp:revision>
  <cp:lastPrinted>2026-04-14T02:52:00Z</cp:lastPrinted>
  <dcterms:created xsi:type="dcterms:W3CDTF">2023-05-15T06:58:00Z</dcterms:created>
  <dcterms:modified xsi:type="dcterms:W3CDTF">2026-06-16T08:49:00Z</dcterms:modified>
</cp:coreProperties>
</file>